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7B1" w:rsidRPr="004227B1" w:rsidRDefault="004227B1" w:rsidP="004227B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tr-TR"/>
        </w:rPr>
      </w:pPr>
      <w:r w:rsidRPr="004227B1">
        <w:rPr>
          <w:rFonts w:ascii="inherit" w:eastAsia="Times New Roman" w:hAnsi="inherit" w:cs="Arial"/>
          <w:color w:val="555555"/>
          <w:sz w:val="18"/>
          <w:szCs w:val="18"/>
          <w:lang w:eastAsia="tr-TR"/>
        </w:rPr>
        <w:t xml:space="preserve">Eryılmaz, Ali (2016). Herkes İçin Mutluluğun Başucu </w:t>
      </w:r>
      <w:proofErr w:type="spellStart"/>
      <w:proofErr w:type="gramStart"/>
      <w:r w:rsidRPr="004227B1">
        <w:rPr>
          <w:rFonts w:ascii="inherit" w:eastAsia="Times New Roman" w:hAnsi="inherit" w:cs="Arial"/>
          <w:color w:val="555555"/>
          <w:sz w:val="18"/>
          <w:szCs w:val="18"/>
          <w:lang w:eastAsia="tr-TR"/>
        </w:rPr>
        <w:t>Kitabı:Teoriden</w:t>
      </w:r>
      <w:proofErr w:type="spellEnd"/>
      <w:proofErr w:type="gramEnd"/>
      <w:r w:rsidRPr="004227B1">
        <w:rPr>
          <w:rFonts w:ascii="inherit" w:eastAsia="Times New Roman" w:hAnsi="inherit" w:cs="Arial"/>
          <w:color w:val="555555"/>
          <w:sz w:val="18"/>
          <w:szCs w:val="18"/>
          <w:lang w:eastAsia="tr-TR"/>
        </w:rPr>
        <w:t xml:space="preserve"> Uygulamaya - Pozitif Psikoloji. </w:t>
      </w:r>
      <w:proofErr w:type="spellStart"/>
      <w:r w:rsidRPr="004227B1">
        <w:rPr>
          <w:rFonts w:ascii="inherit" w:eastAsia="Times New Roman" w:hAnsi="inherit" w:cs="Arial"/>
          <w:color w:val="555555"/>
          <w:sz w:val="18"/>
          <w:szCs w:val="18"/>
          <w:lang w:eastAsia="tr-TR"/>
        </w:rPr>
        <w:t>Pegem</w:t>
      </w:r>
      <w:proofErr w:type="spellEnd"/>
      <w:r w:rsidRPr="004227B1">
        <w:rPr>
          <w:rFonts w:ascii="inherit" w:eastAsia="Times New Roman" w:hAnsi="inherit" w:cs="Arial"/>
          <w:color w:val="555555"/>
          <w:sz w:val="18"/>
          <w:szCs w:val="18"/>
          <w:lang w:eastAsia="tr-TR"/>
        </w:rPr>
        <w:t xml:space="preserve"> Yayıncılık.</w:t>
      </w:r>
    </w:p>
    <w:p w:rsidR="004227B1" w:rsidRPr="004227B1" w:rsidRDefault="004227B1" w:rsidP="004227B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tr-TR"/>
        </w:rPr>
      </w:pPr>
      <w:proofErr w:type="spellStart"/>
      <w:r w:rsidRPr="004227B1">
        <w:rPr>
          <w:rFonts w:ascii="inherit" w:eastAsia="Times New Roman" w:hAnsi="inherit" w:cs="Arial"/>
          <w:color w:val="555555"/>
          <w:sz w:val="18"/>
          <w:szCs w:val="18"/>
          <w:lang w:eastAsia="tr-TR"/>
        </w:rPr>
        <w:t>Frager</w:t>
      </w:r>
      <w:proofErr w:type="spellEnd"/>
      <w:r w:rsidRPr="004227B1">
        <w:rPr>
          <w:rFonts w:ascii="inherit" w:eastAsia="Times New Roman" w:hAnsi="inherit" w:cs="Arial"/>
          <w:color w:val="555555"/>
          <w:sz w:val="18"/>
          <w:szCs w:val="18"/>
          <w:lang w:eastAsia="tr-TR"/>
        </w:rPr>
        <w:t xml:space="preserve">, Robert (2009). Manevi Rehberlik ve Ben Ötesi Psikolojisi Üzerine Paylaşımlar, </w:t>
      </w:r>
      <w:proofErr w:type="spellStart"/>
      <w:r w:rsidRPr="004227B1">
        <w:rPr>
          <w:rFonts w:ascii="inherit" w:eastAsia="Times New Roman" w:hAnsi="inherit" w:cs="Arial"/>
          <w:color w:val="555555"/>
          <w:sz w:val="18"/>
          <w:szCs w:val="18"/>
          <w:lang w:eastAsia="tr-TR"/>
        </w:rPr>
        <w:t>Kaknüs</w:t>
      </w:r>
      <w:proofErr w:type="spellEnd"/>
      <w:r w:rsidRPr="004227B1">
        <w:rPr>
          <w:rFonts w:ascii="inherit" w:eastAsia="Times New Roman" w:hAnsi="inherit" w:cs="Arial"/>
          <w:color w:val="555555"/>
          <w:sz w:val="18"/>
          <w:szCs w:val="18"/>
          <w:lang w:eastAsia="tr-TR"/>
        </w:rPr>
        <w:t xml:space="preserve"> Yayınları.</w:t>
      </w:r>
    </w:p>
    <w:p w:rsidR="004227B1" w:rsidRPr="004227B1" w:rsidRDefault="004227B1" w:rsidP="004227B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tr-TR"/>
        </w:rPr>
      </w:pPr>
      <w:r w:rsidRPr="004227B1">
        <w:rPr>
          <w:rFonts w:ascii="inherit" w:eastAsia="Times New Roman" w:hAnsi="inherit" w:cs="Arial"/>
          <w:color w:val="555555"/>
          <w:sz w:val="18"/>
          <w:szCs w:val="18"/>
          <w:lang w:eastAsia="tr-TR"/>
        </w:rPr>
        <w:t xml:space="preserve">Merter, Mustafa (2013). Dokuz Yüz Katlı İnsan, </w:t>
      </w:r>
      <w:proofErr w:type="spellStart"/>
      <w:r w:rsidRPr="004227B1">
        <w:rPr>
          <w:rFonts w:ascii="inherit" w:eastAsia="Times New Roman" w:hAnsi="inherit" w:cs="Arial"/>
          <w:color w:val="555555"/>
          <w:sz w:val="18"/>
          <w:szCs w:val="18"/>
          <w:lang w:eastAsia="tr-TR"/>
        </w:rPr>
        <w:t>Kaknüs</w:t>
      </w:r>
      <w:proofErr w:type="spellEnd"/>
      <w:r w:rsidRPr="004227B1">
        <w:rPr>
          <w:rFonts w:ascii="inherit" w:eastAsia="Times New Roman" w:hAnsi="inherit" w:cs="Arial"/>
          <w:color w:val="555555"/>
          <w:sz w:val="18"/>
          <w:szCs w:val="18"/>
          <w:lang w:eastAsia="tr-TR"/>
        </w:rPr>
        <w:t xml:space="preserve"> Yayınları.</w:t>
      </w:r>
    </w:p>
    <w:p w:rsidR="004227B1" w:rsidRPr="004227B1" w:rsidRDefault="004227B1" w:rsidP="004227B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tr-TR"/>
        </w:rPr>
      </w:pPr>
      <w:r w:rsidRPr="004227B1">
        <w:rPr>
          <w:rFonts w:ascii="inherit" w:eastAsia="Times New Roman" w:hAnsi="inherit" w:cs="Arial"/>
          <w:color w:val="555555"/>
          <w:sz w:val="18"/>
          <w:szCs w:val="18"/>
          <w:lang w:eastAsia="tr-TR"/>
        </w:rPr>
        <w:t xml:space="preserve">Baysan, Ali Rıza (2013). </w:t>
      </w:r>
      <w:proofErr w:type="spellStart"/>
      <w:r w:rsidRPr="004227B1">
        <w:rPr>
          <w:rFonts w:ascii="inherit" w:eastAsia="Times New Roman" w:hAnsi="inherit" w:cs="Arial"/>
          <w:color w:val="555555"/>
          <w:sz w:val="18"/>
          <w:szCs w:val="18"/>
          <w:lang w:eastAsia="tr-TR"/>
        </w:rPr>
        <w:t>Sufi</w:t>
      </w:r>
      <w:proofErr w:type="spellEnd"/>
      <w:r w:rsidRPr="004227B1">
        <w:rPr>
          <w:rFonts w:ascii="inherit" w:eastAsia="Times New Roman" w:hAnsi="inherit" w:cs="Arial"/>
          <w:color w:val="555555"/>
          <w:sz w:val="18"/>
          <w:szCs w:val="18"/>
          <w:lang w:eastAsia="tr-TR"/>
        </w:rPr>
        <w:t xml:space="preserve"> ile Terapist, Etkileşim Yayınları.</w:t>
      </w:r>
    </w:p>
    <w:p w:rsidR="004227B1" w:rsidRPr="004227B1" w:rsidRDefault="004227B1" w:rsidP="004227B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tr-TR"/>
        </w:rPr>
      </w:pPr>
      <w:r w:rsidRPr="004227B1">
        <w:rPr>
          <w:rFonts w:ascii="inherit" w:eastAsia="Times New Roman" w:hAnsi="inherit" w:cs="Arial"/>
          <w:color w:val="555555"/>
          <w:sz w:val="18"/>
          <w:szCs w:val="18"/>
          <w:lang w:eastAsia="tr-TR"/>
        </w:rPr>
        <w:t xml:space="preserve">Hatip, Abdülaziz (2011). Hikem-i </w:t>
      </w:r>
      <w:proofErr w:type="spellStart"/>
      <w:proofErr w:type="gramStart"/>
      <w:r w:rsidRPr="004227B1">
        <w:rPr>
          <w:rFonts w:ascii="inherit" w:eastAsia="Times New Roman" w:hAnsi="inherit" w:cs="Arial"/>
          <w:color w:val="555555"/>
          <w:sz w:val="18"/>
          <w:szCs w:val="18"/>
          <w:lang w:eastAsia="tr-TR"/>
        </w:rPr>
        <w:t>Ataiyye,Nesil</w:t>
      </w:r>
      <w:proofErr w:type="spellEnd"/>
      <w:proofErr w:type="gramEnd"/>
      <w:r w:rsidRPr="004227B1">
        <w:rPr>
          <w:rFonts w:ascii="inherit" w:eastAsia="Times New Roman" w:hAnsi="inherit" w:cs="Arial"/>
          <w:color w:val="555555"/>
          <w:sz w:val="18"/>
          <w:szCs w:val="18"/>
          <w:lang w:eastAsia="tr-TR"/>
        </w:rPr>
        <w:t xml:space="preserve"> Yayınları.</w:t>
      </w:r>
    </w:p>
    <w:p w:rsidR="004227B1" w:rsidRPr="004227B1" w:rsidRDefault="004227B1" w:rsidP="004227B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tr-TR"/>
        </w:rPr>
      </w:pPr>
      <w:proofErr w:type="spellStart"/>
      <w:r w:rsidRPr="004227B1">
        <w:rPr>
          <w:rFonts w:ascii="inherit" w:eastAsia="Times New Roman" w:hAnsi="inherit" w:cs="Arial"/>
          <w:color w:val="555555"/>
          <w:sz w:val="18"/>
          <w:szCs w:val="18"/>
          <w:lang w:eastAsia="tr-TR"/>
        </w:rPr>
        <w:t>Whitall</w:t>
      </w:r>
      <w:proofErr w:type="spellEnd"/>
      <w:r w:rsidRPr="004227B1">
        <w:rPr>
          <w:rFonts w:ascii="inherit" w:eastAsia="Times New Roman" w:hAnsi="inherit" w:cs="Arial"/>
          <w:color w:val="555555"/>
          <w:sz w:val="18"/>
          <w:szCs w:val="18"/>
          <w:lang w:eastAsia="tr-TR"/>
        </w:rPr>
        <w:t xml:space="preserve"> Perry ve </w:t>
      </w:r>
      <w:proofErr w:type="spellStart"/>
      <w:r w:rsidRPr="004227B1">
        <w:rPr>
          <w:rFonts w:ascii="inherit" w:eastAsia="Times New Roman" w:hAnsi="inherit" w:cs="Arial"/>
          <w:color w:val="555555"/>
          <w:sz w:val="18"/>
          <w:szCs w:val="18"/>
          <w:lang w:eastAsia="tr-TR"/>
        </w:rPr>
        <w:t>Lefort</w:t>
      </w:r>
      <w:proofErr w:type="spellEnd"/>
      <w:r w:rsidRPr="004227B1">
        <w:rPr>
          <w:rFonts w:ascii="inherit" w:eastAsia="Times New Roman" w:hAnsi="inherit" w:cs="Arial"/>
          <w:color w:val="555555"/>
          <w:sz w:val="18"/>
          <w:szCs w:val="18"/>
          <w:lang w:eastAsia="tr-TR"/>
        </w:rPr>
        <w:t xml:space="preserve"> </w:t>
      </w:r>
      <w:proofErr w:type="spellStart"/>
      <w:r w:rsidRPr="004227B1">
        <w:rPr>
          <w:rFonts w:ascii="inherit" w:eastAsia="Times New Roman" w:hAnsi="inherit" w:cs="Arial"/>
          <w:color w:val="555555"/>
          <w:sz w:val="18"/>
          <w:szCs w:val="18"/>
          <w:lang w:eastAsia="tr-TR"/>
        </w:rPr>
        <w:t>Rafael</w:t>
      </w:r>
      <w:proofErr w:type="spellEnd"/>
      <w:r w:rsidRPr="004227B1">
        <w:rPr>
          <w:rFonts w:ascii="inherit" w:eastAsia="Times New Roman" w:hAnsi="inherit" w:cs="Arial"/>
          <w:color w:val="555555"/>
          <w:sz w:val="18"/>
          <w:szCs w:val="18"/>
          <w:lang w:eastAsia="tr-TR"/>
        </w:rPr>
        <w:t xml:space="preserve"> (2011). </w:t>
      </w:r>
      <w:proofErr w:type="spellStart"/>
      <w:r w:rsidRPr="004227B1">
        <w:rPr>
          <w:rFonts w:ascii="inherit" w:eastAsia="Times New Roman" w:hAnsi="inherit" w:cs="Arial"/>
          <w:color w:val="555555"/>
          <w:sz w:val="18"/>
          <w:szCs w:val="18"/>
          <w:lang w:eastAsia="tr-TR"/>
        </w:rPr>
        <w:t>Gürciyev</w:t>
      </w:r>
      <w:proofErr w:type="spellEnd"/>
      <w:r w:rsidRPr="004227B1">
        <w:rPr>
          <w:rFonts w:ascii="inherit" w:eastAsia="Times New Roman" w:hAnsi="inherit" w:cs="Arial"/>
          <w:color w:val="555555"/>
          <w:sz w:val="18"/>
          <w:szCs w:val="18"/>
          <w:lang w:eastAsia="tr-TR"/>
        </w:rPr>
        <w:t xml:space="preserve"> ve Gizil </w:t>
      </w:r>
      <w:proofErr w:type="spellStart"/>
      <w:r w:rsidRPr="004227B1">
        <w:rPr>
          <w:rFonts w:ascii="inherit" w:eastAsia="Times New Roman" w:hAnsi="inherit" w:cs="Arial"/>
          <w:color w:val="555555"/>
          <w:sz w:val="18"/>
          <w:szCs w:val="18"/>
          <w:lang w:eastAsia="tr-TR"/>
        </w:rPr>
        <w:t>Üstadları</w:t>
      </w:r>
      <w:proofErr w:type="spellEnd"/>
      <w:r w:rsidRPr="004227B1">
        <w:rPr>
          <w:rFonts w:ascii="inherit" w:eastAsia="Times New Roman" w:hAnsi="inherit" w:cs="Arial"/>
          <w:color w:val="555555"/>
          <w:sz w:val="18"/>
          <w:szCs w:val="18"/>
          <w:lang w:eastAsia="tr-TR"/>
        </w:rPr>
        <w:t>, İnsan Yayınları.</w:t>
      </w:r>
    </w:p>
    <w:p w:rsidR="004227B1" w:rsidRPr="004227B1" w:rsidRDefault="004227B1" w:rsidP="004227B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tr-TR"/>
        </w:rPr>
      </w:pPr>
      <w:proofErr w:type="spellStart"/>
      <w:r w:rsidRPr="004227B1">
        <w:rPr>
          <w:rFonts w:ascii="inherit" w:eastAsia="Times New Roman" w:hAnsi="inherit" w:cs="Arial"/>
          <w:color w:val="555555"/>
          <w:sz w:val="18"/>
          <w:szCs w:val="18"/>
          <w:lang w:eastAsia="tr-TR"/>
        </w:rPr>
        <w:t>Frager</w:t>
      </w:r>
      <w:proofErr w:type="spellEnd"/>
      <w:r w:rsidRPr="004227B1">
        <w:rPr>
          <w:rFonts w:ascii="inherit" w:eastAsia="Times New Roman" w:hAnsi="inherit" w:cs="Arial"/>
          <w:color w:val="555555"/>
          <w:sz w:val="18"/>
          <w:szCs w:val="18"/>
          <w:lang w:eastAsia="tr-TR"/>
        </w:rPr>
        <w:t xml:space="preserve">, Robert (2011). </w:t>
      </w:r>
      <w:proofErr w:type="gramStart"/>
      <w:r w:rsidRPr="004227B1">
        <w:rPr>
          <w:rFonts w:ascii="inherit" w:eastAsia="Times New Roman" w:hAnsi="inherit" w:cs="Arial"/>
          <w:color w:val="555555"/>
          <w:sz w:val="18"/>
          <w:szCs w:val="18"/>
          <w:lang w:eastAsia="tr-TR"/>
        </w:rPr>
        <w:t>Kalp Nefes ve Ruh, Gelenek Yayınları.</w:t>
      </w:r>
      <w:proofErr w:type="gramEnd"/>
    </w:p>
    <w:p w:rsidR="00944479" w:rsidRDefault="00944479">
      <w:bookmarkStart w:id="0" w:name="_GoBack"/>
      <w:bookmarkEnd w:id="0"/>
    </w:p>
    <w:sectPr w:rsidR="00944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7960"/>
    <w:multiLevelType w:val="multilevel"/>
    <w:tmpl w:val="577E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B1"/>
    <w:rsid w:val="004227B1"/>
    <w:rsid w:val="00827766"/>
    <w:rsid w:val="0094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9B245-5449-45DA-8252-F8B0F9C4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4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2022-02-19T04:03:00Z</dcterms:created>
  <dcterms:modified xsi:type="dcterms:W3CDTF">2022-02-19T04:04:00Z</dcterms:modified>
</cp:coreProperties>
</file>