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X882ec1bf6a1929d228399a4498d1294e16bdd71"/>
    <w:p>
      <w:pPr>
        <w:pStyle w:val="Heading1"/>
      </w:pPr>
      <w:r>
        <w:t xml:space="preserve">BESÖ511 – Beden Eğitiminde İleri Psikomotor Gelişim</w:t>
      </w:r>
    </w:p>
    <w:p>
      <w:pPr>
        <w:pStyle w:val="FirstParagraph"/>
      </w:pPr>
      <w:r>
        <w:rPr>
          <w:b/>
          <w:bCs/>
        </w:rPr>
        <w:t xml:space="preserve">Bu belge resmî değildir, sadece destek amacıyla hazırlanmıştır.</w:t>
      </w:r>
    </w:p>
    <w:p>
      <w:pPr>
        <w:pStyle w:val="BodyText"/>
      </w:pPr>
      <w:r>
        <w:rPr>
          <w:b/>
          <w:bCs/>
        </w:rPr>
        <w:t xml:space="preserve">Ders İçin Önerilen Materyal Türü:</w:t>
      </w:r>
      <w:r>
        <w:t xml:space="preserve"> </w:t>
      </w:r>
      <w:r>
        <w:t xml:space="preserve">14 haftalık ders materyali / ders notu taslağı</w:t>
      </w:r>
      <w:r>
        <w:br/>
      </w:r>
      <w:r>
        <w:rPr>
          <w:b/>
          <w:bCs/>
        </w:rPr>
        <w:t xml:space="preserve">Hazırlanış Amacı:</w:t>
      </w:r>
      <w:r>
        <w:t xml:space="preserve"> </w:t>
      </w:r>
      <w:r>
        <w:t xml:space="preserve">Ders bilgi formu, haftalık ders planı ve öğretim materyali hazırlığında kullanılmak üzere orta düzey ayrıntıda içerik sunmak.</w:t>
      </w:r>
    </w:p>
    <w:p>
      <w:r>
        <w:pict>
          <v:rect style="width:0;height:1.5pt" o:hralign="center" o:hrstd="t" o:hr="t"/>
        </w:pict>
      </w:r>
    </w:p>
    <w:bookmarkStart w:id="20" w:name="dersin-genel-tanıtımı"/>
    <w:p>
      <w:pPr>
        <w:pStyle w:val="Heading2"/>
      </w:pPr>
      <w:r>
        <w:t xml:space="preserve">Dersin Genel Tanıtımı</w:t>
      </w:r>
    </w:p>
    <w:p>
      <w:pPr>
        <w:pStyle w:val="FirstParagraph"/>
      </w:pPr>
      <w:r>
        <w:t xml:space="preserve">Bu ders, psikomotor gelişimin kuramsal temellerini, beden eğitimi ve spor ortamındaki uygulamalarını, gelişim dönemlerine göre hareket becerilerinin değerlendirilmesini ve ileri düzey öğretim yaklaşımlarını ele alır. Ders kapsamında motor gelişim kuramları, temel ve birleşik hareket becerileri, koordinasyon, denge, ritim, reaksiyon, beceri öğretimi ve performans değerlendirme süreçleri incelenir. Ayrıca çocuk, ergen ve genç yetişkin gruplarda beden eğitimi uygulamalarına yönelik örnekler tartışılır.</w:t>
      </w:r>
    </w:p>
    <w:p>
      <w:r>
        <w:pict>
          <v:rect style="width:0;height:1.5pt" o:hralign="center" o:hrstd="t" o:hr="t"/>
        </w:pict>
      </w:r>
    </w:p>
    <w:bookmarkEnd w:id="20"/>
    <w:bookmarkStart w:id="35" w:name="haftalık-ders-materyali"/>
    <w:p>
      <w:pPr>
        <w:pStyle w:val="Heading2"/>
      </w:pPr>
      <w:r>
        <w:t xml:space="preserve">14 Haftalık Ders Materyali</w:t>
      </w:r>
    </w:p>
    <w:bookmarkStart w:id="21" w:name="hafta-derse-giriş-ve-temel-kavramlar"/>
    <w:p>
      <w:pPr>
        <w:pStyle w:val="Heading3"/>
      </w:pPr>
      <w:r>
        <w:t xml:space="preserve">1. Hafta – Derse Giriş ve Temel Kavramlar</w:t>
      </w:r>
    </w:p>
    <w:p>
      <w:pPr>
        <w:pStyle w:val="FirstParagraph"/>
      </w:pPr>
      <w:r>
        <w:rPr>
          <w:b/>
          <w:bCs/>
        </w:rPr>
        <w:t xml:space="preserve">Konu:</w:t>
      </w:r>
      <w:r>
        <w:t xml:space="preserve"> </w:t>
      </w:r>
      <w:r>
        <w:t xml:space="preserve">Psikomotor gelişime giriş</w:t>
      </w:r>
      <w:r>
        <w:br/>
      </w:r>
      <w:r>
        <w:rPr>
          <w:b/>
          <w:bCs/>
        </w:rPr>
        <w:t xml:space="preserve">Alt Başlıklar:</w:t>
      </w:r>
      <w:r>
        <w:t xml:space="preserve"> </w:t>
      </w:r>
      <w:r>
        <w:t xml:space="preserve">- Dersin amacı, kapsamı ve işleniş biçimi</w:t>
      </w:r>
      <w:r>
        <w:t xml:space="preserve"> </w:t>
      </w:r>
      <w:r>
        <w:t xml:space="preserve">- Gelişim, motor gelişim ve psikomotor gelişim kavramları</w:t>
      </w:r>
      <w:r>
        <w:t xml:space="preserve"> </w:t>
      </w:r>
      <w:r>
        <w:t xml:space="preserve">- Psikomotor alanın beden eğitimi içindeki yeri</w:t>
      </w:r>
      <w:r>
        <w:t xml:space="preserve"> </w:t>
      </w:r>
      <w:r>
        <w:t xml:space="preserve">- Hareket, beceri ve performans arasındaki farklar</w:t>
      </w:r>
    </w:p>
    <w:p>
      <w:pPr>
        <w:pStyle w:val="BodyText"/>
      </w:pPr>
      <w:r>
        <w:rPr>
          <w:b/>
          <w:bCs/>
        </w:rPr>
        <w:t xml:space="preserve">Haftalık Amaç:</w:t>
      </w:r>
      <w:r>
        <w:t xml:space="preserve"> </w:t>
      </w:r>
      <w:r>
        <w:t xml:space="preserve">Öğrencilerin psikomotor gelişim kavramını beden eğitimi bağlamında tanımlayabilmeleri.</w:t>
      </w:r>
    </w:p>
    <w:p>
      <w:pPr>
        <w:pStyle w:val="BodyText"/>
      </w:pPr>
      <w:r>
        <w:rPr>
          <w:b/>
          <w:bCs/>
        </w:rPr>
        <w:t xml:space="preserve">Öğrenme Etkinlikleri:</w:t>
      </w:r>
      <w:r>
        <w:t xml:space="preserve"> </w:t>
      </w:r>
      <w:r>
        <w:t xml:space="preserve">- Ders anlatımı</w:t>
      </w:r>
      <w:r>
        <w:t xml:space="preserve"> </w:t>
      </w:r>
      <w:r>
        <w:t xml:space="preserve">- Kavram eşleştirme</w:t>
      </w:r>
      <w:r>
        <w:t xml:space="preserve"> </w:t>
      </w:r>
      <w:r>
        <w:t xml:space="preserve">- Kısa sınıf tartışması</w:t>
      </w:r>
    </w:p>
    <w:p>
      <w:r>
        <w:pict>
          <v:rect style="width:0;height:1.5pt" o:hralign="center" o:hrstd="t" o:hr="t"/>
        </w:pict>
      </w:r>
    </w:p>
    <w:bookmarkEnd w:id="21"/>
    <w:bookmarkStart w:id="22" w:name="Xf5dcce7169238f433f931c46c970300e734e95d"/>
    <w:p>
      <w:pPr>
        <w:pStyle w:val="Heading3"/>
      </w:pPr>
      <w:r>
        <w:t xml:space="preserve">2. Hafta – Psikomotor Gelişimin Kuramsal Temelleri</w:t>
      </w:r>
    </w:p>
    <w:p>
      <w:pPr>
        <w:pStyle w:val="FirstParagraph"/>
      </w:pPr>
      <w:r>
        <w:rPr>
          <w:b/>
          <w:bCs/>
        </w:rPr>
        <w:t xml:space="preserve">Konu:</w:t>
      </w:r>
      <w:r>
        <w:t xml:space="preserve"> </w:t>
      </w:r>
      <w:r>
        <w:t xml:space="preserve">Motor gelişim kuramları</w:t>
      </w:r>
      <w:r>
        <w:br/>
      </w:r>
      <w:r>
        <w:rPr>
          <w:b/>
          <w:bCs/>
        </w:rPr>
        <w:t xml:space="preserve">Alt Başlıklar:</w:t>
      </w:r>
      <w:r>
        <w:t xml:space="preserve"> </w:t>
      </w:r>
      <w:r>
        <w:t xml:space="preserve">- Olgunlaşma kuramı</w:t>
      </w:r>
      <w:r>
        <w:t xml:space="preserve"> </w:t>
      </w:r>
      <w:r>
        <w:t xml:space="preserve">- Dinamik sistemler yaklaşımı</w:t>
      </w:r>
      <w:r>
        <w:t xml:space="preserve"> </w:t>
      </w:r>
      <w:r>
        <w:t xml:space="preserve">- Ekolojik yaklaşım</w:t>
      </w:r>
      <w:r>
        <w:t xml:space="preserve"> </w:t>
      </w:r>
      <w:r>
        <w:t xml:space="preserve">- Gelişimde bireysel farklılıklar</w:t>
      </w:r>
    </w:p>
    <w:p>
      <w:pPr>
        <w:pStyle w:val="BodyText"/>
      </w:pPr>
      <w:r>
        <w:rPr>
          <w:b/>
          <w:bCs/>
        </w:rPr>
        <w:t xml:space="preserve">Haftalık Amaç:</w:t>
      </w:r>
      <w:r>
        <w:t xml:space="preserve"> </w:t>
      </w:r>
      <w:r>
        <w:t xml:space="preserve">Öğrencilerin psikomotor gelişimi açıklayan temel kuramları karşılaştırabilmeleri.</w:t>
      </w:r>
    </w:p>
    <w:p>
      <w:pPr>
        <w:pStyle w:val="BodyText"/>
      </w:pPr>
      <w:r>
        <w:rPr>
          <w:b/>
          <w:bCs/>
        </w:rPr>
        <w:t xml:space="preserve">Öğrenme Etkinlikleri:</w:t>
      </w:r>
      <w:r>
        <w:t xml:space="preserve"> </w:t>
      </w:r>
      <w:r>
        <w:t xml:space="preserve">- Kuram karşılaştırma tablosu</w:t>
      </w:r>
      <w:r>
        <w:t xml:space="preserve"> </w:t>
      </w:r>
      <w:r>
        <w:t xml:space="preserve">- Grup tartışması</w:t>
      </w:r>
      <w:r>
        <w:t xml:space="preserve"> </w:t>
      </w:r>
      <w:r>
        <w:t xml:space="preserve">- Kaynak okuma değerlendirmesi</w:t>
      </w:r>
    </w:p>
    <w:p>
      <w:r>
        <w:pict>
          <v:rect style="width:0;height:1.5pt" o:hralign="center" o:hrstd="t" o:hr="t"/>
        </w:pict>
      </w:r>
    </w:p>
    <w:bookmarkEnd w:id="22"/>
    <w:bookmarkStart w:id="23" w:name="X61b8b2c9ab7882a0dc9934b9c21425672e1d9e1"/>
    <w:p>
      <w:pPr>
        <w:pStyle w:val="Heading3"/>
      </w:pPr>
      <w:r>
        <w:t xml:space="preserve">3. Hafta – Büyüme, Olgunlaşma ve Öğrenme İlişkisi</w:t>
      </w:r>
    </w:p>
    <w:p>
      <w:pPr>
        <w:pStyle w:val="FirstParagraph"/>
      </w:pPr>
      <w:r>
        <w:rPr>
          <w:b/>
          <w:bCs/>
        </w:rPr>
        <w:t xml:space="preserve">Konu:</w:t>
      </w:r>
      <w:r>
        <w:t xml:space="preserve"> </w:t>
      </w:r>
      <w:r>
        <w:t xml:space="preserve">Gelişimi etkileyen biyolojik ve çevresel faktörler</w:t>
      </w:r>
      <w:r>
        <w:br/>
      </w:r>
      <w:r>
        <w:rPr>
          <w:b/>
          <w:bCs/>
        </w:rPr>
        <w:t xml:space="preserve">Alt Başlıklar:</w:t>
      </w:r>
      <w:r>
        <w:t xml:space="preserve"> </w:t>
      </w:r>
      <w:r>
        <w:t xml:space="preserve">- Büyüme ve gelişme arasındaki fark</w:t>
      </w:r>
      <w:r>
        <w:t xml:space="preserve"> </w:t>
      </w:r>
      <w:r>
        <w:t xml:space="preserve">- Olgunlaşmanın motor performansa etkisi</w:t>
      </w:r>
      <w:r>
        <w:t xml:space="preserve"> </w:t>
      </w:r>
      <w:r>
        <w:t xml:space="preserve">- Öğrenmenin beceri kazanımındaki rolü</w:t>
      </w:r>
      <w:r>
        <w:t xml:space="preserve"> </w:t>
      </w:r>
      <w:r>
        <w:t xml:space="preserve">- Kalıtım ve çevre etkileşimi</w:t>
      </w:r>
    </w:p>
    <w:p>
      <w:pPr>
        <w:pStyle w:val="BodyText"/>
      </w:pPr>
      <w:r>
        <w:rPr>
          <w:b/>
          <w:bCs/>
        </w:rPr>
        <w:t xml:space="preserve">Haftalık Amaç:</w:t>
      </w:r>
      <w:r>
        <w:t xml:space="preserve"> </w:t>
      </w:r>
      <w:r>
        <w:t xml:space="preserve">Büyüme, olgunlaşma ve öğrenmenin psikomotor gelişime katkısını açıklamak.</w:t>
      </w:r>
    </w:p>
    <w:p>
      <w:pPr>
        <w:pStyle w:val="BodyText"/>
      </w:pPr>
      <w:r>
        <w:rPr>
          <w:b/>
          <w:bCs/>
        </w:rPr>
        <w:t xml:space="preserve">Öğrenme Etkinlikleri:</w:t>
      </w:r>
      <w:r>
        <w:t xml:space="preserve"> </w:t>
      </w:r>
      <w:r>
        <w:t xml:space="preserve">- Örnek vaka inceleme</w:t>
      </w:r>
      <w:r>
        <w:t xml:space="preserve"> </w:t>
      </w:r>
      <w:r>
        <w:t xml:space="preserve">- Soru-cevap</w:t>
      </w:r>
      <w:r>
        <w:t xml:space="preserve"> </w:t>
      </w:r>
      <w:r>
        <w:t xml:space="preserve">- Küçük grup değerlendirmesi</w:t>
      </w:r>
    </w:p>
    <w:p>
      <w:r>
        <w:pict>
          <v:rect style="width:0;height:1.5pt" o:hralign="center" o:hrstd="t" o:hr="t"/>
        </w:pict>
      </w:r>
    </w:p>
    <w:bookmarkEnd w:id="23"/>
    <w:bookmarkStart w:id="24" w:name="hafta-psikomotor-gelişim-dönemleri"/>
    <w:p>
      <w:pPr>
        <w:pStyle w:val="Heading3"/>
      </w:pPr>
      <w:r>
        <w:t xml:space="preserve">4. Hafta – Psikomotor Gelişim Dönemleri</w:t>
      </w:r>
    </w:p>
    <w:p>
      <w:pPr>
        <w:pStyle w:val="FirstParagraph"/>
      </w:pPr>
      <w:r>
        <w:rPr>
          <w:b/>
          <w:bCs/>
        </w:rPr>
        <w:t xml:space="preserve">Konu:</w:t>
      </w:r>
      <w:r>
        <w:t xml:space="preserve"> </w:t>
      </w:r>
      <w:r>
        <w:t xml:space="preserve">Yaşa bağlı gelişim özellikleri</w:t>
      </w:r>
      <w:r>
        <w:br/>
      </w:r>
      <w:r>
        <w:rPr>
          <w:b/>
          <w:bCs/>
        </w:rPr>
        <w:t xml:space="preserve">Alt Başlıklar:</w:t>
      </w:r>
      <w:r>
        <w:t xml:space="preserve"> </w:t>
      </w:r>
      <w:r>
        <w:t xml:space="preserve">- Bebeklik ve ilk çocukluk dönemi</w:t>
      </w:r>
      <w:r>
        <w:t xml:space="preserve"> </w:t>
      </w:r>
      <w:r>
        <w:t xml:space="preserve">- Orta çocukluk dönemi</w:t>
      </w:r>
      <w:r>
        <w:t xml:space="preserve"> </w:t>
      </w:r>
      <w:r>
        <w:t xml:space="preserve">- Ergenlik dönemi</w:t>
      </w:r>
      <w:r>
        <w:t xml:space="preserve"> </w:t>
      </w:r>
      <w:r>
        <w:t xml:space="preserve">- Beden eğitimi açısından gelişimsel duyarlılıklar</w:t>
      </w:r>
    </w:p>
    <w:p>
      <w:pPr>
        <w:pStyle w:val="BodyText"/>
      </w:pPr>
      <w:r>
        <w:rPr>
          <w:b/>
          <w:bCs/>
        </w:rPr>
        <w:t xml:space="preserve">Haftalık Amaç:</w:t>
      </w:r>
      <w:r>
        <w:t xml:space="preserve"> </w:t>
      </w:r>
      <w:r>
        <w:t xml:space="preserve">Farklı gelişim dönemlerinin hareket eğitimi açısından özelliklerini ayırt edebilmek.</w:t>
      </w:r>
    </w:p>
    <w:p>
      <w:pPr>
        <w:pStyle w:val="BodyText"/>
      </w:pPr>
      <w:r>
        <w:rPr>
          <w:b/>
          <w:bCs/>
        </w:rPr>
        <w:t xml:space="preserve">Öğrenme Etkinlikleri:</w:t>
      </w:r>
      <w:r>
        <w:t xml:space="preserve"> </w:t>
      </w:r>
      <w:r>
        <w:t xml:space="preserve">- Dönemlere göre hareket örnekleri</w:t>
      </w:r>
      <w:r>
        <w:t xml:space="preserve"> </w:t>
      </w:r>
      <w:r>
        <w:t xml:space="preserve">- Tahtada sınıflama çalışması</w:t>
      </w:r>
      <w:r>
        <w:t xml:space="preserve"> </w:t>
      </w:r>
      <w:r>
        <w:t xml:space="preserve">- Kısa sunum</w:t>
      </w:r>
    </w:p>
    <w:p>
      <w:r>
        <w:pict>
          <v:rect style="width:0;height:1.5pt" o:hralign="center" o:hrstd="t" o:hr="t"/>
        </w:pict>
      </w:r>
    </w:p>
    <w:bookmarkEnd w:id="24"/>
    <w:bookmarkStart w:id="25" w:name="hafta-temel-hareket-becerileri"/>
    <w:p>
      <w:pPr>
        <w:pStyle w:val="Heading3"/>
      </w:pPr>
      <w:r>
        <w:t xml:space="preserve">5. Hafta – Temel Hareket Becerileri</w:t>
      </w:r>
    </w:p>
    <w:p>
      <w:pPr>
        <w:pStyle w:val="FirstParagraph"/>
      </w:pPr>
      <w:r>
        <w:rPr>
          <w:b/>
          <w:bCs/>
        </w:rPr>
        <w:t xml:space="preserve">Konu:</w:t>
      </w:r>
      <w:r>
        <w:t xml:space="preserve"> </w:t>
      </w:r>
      <w:r>
        <w:t xml:space="preserve">Lokomotor, dengeleyici ve manipülatif beceriler</w:t>
      </w:r>
      <w:r>
        <w:br/>
      </w:r>
      <w:r>
        <w:rPr>
          <w:b/>
          <w:bCs/>
        </w:rPr>
        <w:t xml:space="preserve">Alt Başlıklar:</w:t>
      </w:r>
      <w:r>
        <w:t xml:space="preserve"> </w:t>
      </w:r>
      <w:r>
        <w:t xml:space="preserve">- Yürüme, koşma, sıçrama, sekme</w:t>
      </w:r>
      <w:r>
        <w:t xml:space="preserve"> </w:t>
      </w:r>
      <w:r>
        <w:t xml:space="preserve">- Denge, dönme, eğilme, yön değiştirme</w:t>
      </w:r>
      <w:r>
        <w:t xml:space="preserve"> </w:t>
      </w:r>
      <w:r>
        <w:t xml:space="preserve">- Atma, yakalama, vurma, sürme</w:t>
      </w:r>
      <w:r>
        <w:t xml:space="preserve"> </w:t>
      </w:r>
      <w:r>
        <w:t xml:space="preserve">- Temel becerilerin beden eğitimi dersindeki önemi</w:t>
      </w:r>
    </w:p>
    <w:p>
      <w:pPr>
        <w:pStyle w:val="BodyText"/>
      </w:pPr>
      <w:r>
        <w:rPr>
          <w:b/>
          <w:bCs/>
        </w:rPr>
        <w:t xml:space="preserve">Haftalık Amaç:</w:t>
      </w:r>
      <w:r>
        <w:t xml:space="preserve"> </w:t>
      </w:r>
      <w:r>
        <w:t xml:space="preserve">Temel hareket becerilerini sınıflandırmak ve beden eğitimi uygulamalarında yerini açıklamak.</w:t>
      </w:r>
    </w:p>
    <w:p>
      <w:pPr>
        <w:pStyle w:val="BodyText"/>
      </w:pPr>
      <w:r>
        <w:rPr>
          <w:b/>
          <w:bCs/>
        </w:rPr>
        <w:t xml:space="preserve">Öğrenme Etkinlikleri:</w:t>
      </w:r>
      <w:r>
        <w:t xml:space="preserve"> </w:t>
      </w:r>
      <w:r>
        <w:t xml:space="preserve">- Beceri gözlem formu inceleme</w:t>
      </w:r>
      <w:r>
        <w:t xml:space="preserve"> </w:t>
      </w:r>
      <w:r>
        <w:t xml:space="preserve">- Uygulama videosu değerlendirme</w:t>
      </w:r>
      <w:r>
        <w:t xml:space="preserve"> </w:t>
      </w:r>
      <w:r>
        <w:t xml:space="preserve">- Grup örneklendirmesi</w:t>
      </w:r>
    </w:p>
    <w:p>
      <w:r>
        <w:pict>
          <v:rect style="width:0;height:1.5pt" o:hralign="center" o:hrstd="t" o:hr="t"/>
        </w:pict>
      </w:r>
    </w:p>
    <w:bookmarkEnd w:id="25"/>
    <w:bookmarkStart w:id="26" w:name="Xdf669f255c210484753e239666609043987809e"/>
    <w:p>
      <w:pPr>
        <w:pStyle w:val="Heading3"/>
      </w:pPr>
      <w:r>
        <w:t xml:space="preserve">6. Hafta – Psikomotor Gelişimde Koordinasyon ve Denge</w:t>
      </w:r>
    </w:p>
    <w:p>
      <w:pPr>
        <w:pStyle w:val="FirstParagraph"/>
      </w:pPr>
      <w:r>
        <w:rPr>
          <w:b/>
          <w:bCs/>
        </w:rPr>
        <w:t xml:space="preserve">Konu:</w:t>
      </w:r>
      <w:r>
        <w:t xml:space="preserve"> </w:t>
      </w:r>
      <w:r>
        <w:t xml:space="preserve">Hareket kontrolünün temel bileşenleri</w:t>
      </w:r>
      <w:r>
        <w:br/>
      </w:r>
      <w:r>
        <w:rPr>
          <w:b/>
          <w:bCs/>
        </w:rPr>
        <w:t xml:space="preserve">Alt Başlıklar:</w:t>
      </w:r>
      <w:r>
        <w:t xml:space="preserve"> </w:t>
      </w:r>
      <w:r>
        <w:t xml:space="preserve">- El-göz ve ayak-göz koordinasyonu</w:t>
      </w:r>
      <w:r>
        <w:t xml:space="preserve"> </w:t>
      </w:r>
      <w:r>
        <w:t xml:space="preserve">- Statik ve dinamik denge</w:t>
      </w:r>
      <w:r>
        <w:t xml:space="preserve"> </w:t>
      </w:r>
      <w:r>
        <w:t xml:space="preserve">- Ritim, zamanlama ve yön duygusu</w:t>
      </w:r>
      <w:r>
        <w:t xml:space="preserve"> </w:t>
      </w:r>
      <w:r>
        <w:t xml:space="preserve">- Koordinasyon geliştirici uygulamalar</w:t>
      </w:r>
    </w:p>
    <w:p>
      <w:pPr>
        <w:pStyle w:val="BodyText"/>
      </w:pPr>
      <w:r>
        <w:rPr>
          <w:b/>
          <w:bCs/>
        </w:rPr>
        <w:t xml:space="preserve">Haftalık Amaç:</w:t>
      </w:r>
      <w:r>
        <w:t xml:space="preserve"> </w:t>
      </w:r>
      <w:r>
        <w:t xml:space="preserve">Koordinasyon ve dengenin psikomotor gelişimdeki rolünü açıklayabilmek.</w:t>
      </w:r>
    </w:p>
    <w:p>
      <w:pPr>
        <w:pStyle w:val="BodyText"/>
      </w:pPr>
      <w:r>
        <w:rPr>
          <w:b/>
          <w:bCs/>
        </w:rPr>
        <w:t xml:space="preserve">Öğrenme Etkinlikleri:</w:t>
      </w:r>
      <w:r>
        <w:t xml:space="preserve"> </w:t>
      </w:r>
      <w:r>
        <w:t xml:space="preserve">- Uygulama örnekleri</w:t>
      </w:r>
      <w:r>
        <w:t xml:space="preserve"> </w:t>
      </w:r>
      <w:r>
        <w:t xml:space="preserve">- İstasyon çalışması planlama</w:t>
      </w:r>
      <w:r>
        <w:t xml:space="preserve"> </w:t>
      </w:r>
      <w:r>
        <w:t xml:space="preserve">- Tartışma</w:t>
      </w:r>
    </w:p>
    <w:p>
      <w:r>
        <w:pict>
          <v:rect style="width:0;height:1.5pt" o:hralign="center" o:hrstd="t" o:hr="t"/>
        </w:pict>
      </w:r>
    </w:p>
    <w:bookmarkEnd w:id="26"/>
    <w:bookmarkStart w:id="27" w:name="Xffb02b1662bdbb80448803f6288ef43da99809a"/>
    <w:p>
      <w:pPr>
        <w:pStyle w:val="Heading3"/>
      </w:pPr>
      <w:r>
        <w:t xml:space="preserve">7. Hafta – Psikomotor Gelişimde Algısal-Motor Süreçler</w:t>
      </w:r>
    </w:p>
    <w:p>
      <w:pPr>
        <w:pStyle w:val="FirstParagraph"/>
      </w:pPr>
      <w:r>
        <w:rPr>
          <w:b/>
          <w:bCs/>
        </w:rPr>
        <w:t xml:space="preserve">Konu:</w:t>
      </w:r>
      <w:r>
        <w:t xml:space="preserve"> </w:t>
      </w:r>
      <w:r>
        <w:t xml:space="preserve">Algı, dikkat ve hareket ilişkisi</w:t>
      </w:r>
      <w:r>
        <w:br/>
      </w:r>
      <w:r>
        <w:rPr>
          <w:b/>
          <w:bCs/>
        </w:rPr>
        <w:t xml:space="preserve">Alt Başlıklar:</w:t>
      </w:r>
      <w:r>
        <w:t xml:space="preserve"> </w:t>
      </w:r>
      <w:r>
        <w:t xml:space="preserve">- Duyusal bilgi işleme</w:t>
      </w:r>
      <w:r>
        <w:t xml:space="preserve"> </w:t>
      </w:r>
      <w:r>
        <w:t xml:space="preserve">- Uzamsal farkındalık</w:t>
      </w:r>
      <w:r>
        <w:t xml:space="preserve"> </w:t>
      </w:r>
      <w:r>
        <w:t xml:space="preserve">- Vücut farkındalığı ve yön kavramı</w:t>
      </w:r>
      <w:r>
        <w:t xml:space="preserve"> </w:t>
      </w:r>
      <w:r>
        <w:t xml:space="preserve">- Tepki süresi ve karar verme</w:t>
      </w:r>
    </w:p>
    <w:p>
      <w:pPr>
        <w:pStyle w:val="BodyText"/>
      </w:pPr>
      <w:r>
        <w:rPr>
          <w:b/>
          <w:bCs/>
        </w:rPr>
        <w:t xml:space="preserve">Haftalık Amaç:</w:t>
      </w:r>
      <w:r>
        <w:t xml:space="preserve"> </w:t>
      </w:r>
      <w:r>
        <w:t xml:space="preserve">Algısal-motor bileşenlerin hareket performansı üzerindeki etkisini yorumlamak.</w:t>
      </w:r>
    </w:p>
    <w:p>
      <w:pPr>
        <w:pStyle w:val="BodyText"/>
      </w:pPr>
      <w:r>
        <w:rPr>
          <w:b/>
          <w:bCs/>
        </w:rPr>
        <w:t xml:space="preserve">Öğrenme Etkinlikleri:</w:t>
      </w:r>
      <w:r>
        <w:t xml:space="preserve"> </w:t>
      </w:r>
      <w:r>
        <w:t xml:space="preserve">- Problem çözme etkinliği</w:t>
      </w:r>
      <w:r>
        <w:t xml:space="preserve"> </w:t>
      </w:r>
      <w:r>
        <w:t xml:space="preserve">- Oyun temelli uygulama örnekleri</w:t>
      </w:r>
      <w:r>
        <w:t xml:space="preserve"> </w:t>
      </w:r>
      <w:r>
        <w:t xml:space="preserve">- Kısa makale tartışması</w:t>
      </w:r>
    </w:p>
    <w:p>
      <w:r>
        <w:pict>
          <v:rect style="width:0;height:1.5pt" o:hralign="center" o:hrstd="t" o:hr="t"/>
        </w:pict>
      </w:r>
    </w:p>
    <w:bookmarkEnd w:id="27"/>
    <w:bookmarkStart w:id="28" w:name="hafta-hareket-becerilerinin-öğretimi"/>
    <w:p>
      <w:pPr>
        <w:pStyle w:val="Heading3"/>
      </w:pPr>
      <w:r>
        <w:t xml:space="preserve">8. Hafta – Hareket Becerilerinin Öğretimi</w:t>
      </w:r>
    </w:p>
    <w:p>
      <w:pPr>
        <w:pStyle w:val="FirstParagraph"/>
      </w:pPr>
      <w:r>
        <w:rPr>
          <w:b/>
          <w:bCs/>
        </w:rPr>
        <w:t xml:space="preserve">Konu:</w:t>
      </w:r>
      <w:r>
        <w:t xml:space="preserve"> </w:t>
      </w:r>
      <w:r>
        <w:t xml:space="preserve">Beceri öğretiminde yöntem ve ilkeler</w:t>
      </w:r>
      <w:r>
        <w:br/>
      </w:r>
      <w:r>
        <w:rPr>
          <w:b/>
          <w:bCs/>
        </w:rPr>
        <w:t xml:space="preserve">Alt Başlıklar:</w:t>
      </w:r>
      <w:r>
        <w:t xml:space="preserve"> </w:t>
      </w:r>
      <w:r>
        <w:t xml:space="preserve">- Basitten karmaşığa öğretim</w:t>
      </w:r>
      <w:r>
        <w:t xml:space="preserve"> </w:t>
      </w:r>
      <w:r>
        <w:t xml:space="preserve">- Parçadan bütüne ve bütünden parçaya öğretim</w:t>
      </w:r>
      <w:r>
        <w:t xml:space="preserve"> </w:t>
      </w:r>
      <w:r>
        <w:t xml:space="preserve">- Gösteri, tekrar, düzeltici geribildirim</w:t>
      </w:r>
      <w:r>
        <w:t xml:space="preserve"> </w:t>
      </w:r>
      <w:r>
        <w:t xml:space="preserve">- Uygun öğretim ortamı düzenleme</w:t>
      </w:r>
    </w:p>
    <w:p>
      <w:pPr>
        <w:pStyle w:val="BodyText"/>
      </w:pPr>
      <w:r>
        <w:rPr>
          <w:b/>
          <w:bCs/>
        </w:rPr>
        <w:t xml:space="preserve">Haftalık Amaç:</w:t>
      </w:r>
      <w:r>
        <w:t xml:space="preserve"> </w:t>
      </w:r>
      <w:r>
        <w:t xml:space="preserve">Psikomotor becerilerin öğretiminde kullanılabilecek temel öğretim yaklaşımlarını açıklamak.</w:t>
      </w:r>
    </w:p>
    <w:p>
      <w:pPr>
        <w:pStyle w:val="BodyText"/>
      </w:pPr>
      <w:r>
        <w:rPr>
          <w:b/>
          <w:bCs/>
        </w:rPr>
        <w:t xml:space="preserve">Öğrenme Etkinlikleri:</w:t>
      </w:r>
      <w:r>
        <w:t xml:space="preserve"> </w:t>
      </w:r>
      <w:r>
        <w:t xml:space="preserve">- Ders planı örneği inceleme</w:t>
      </w:r>
      <w:r>
        <w:t xml:space="preserve"> </w:t>
      </w:r>
      <w:r>
        <w:t xml:space="preserve">- Mikro öğretim hazırlığı</w:t>
      </w:r>
      <w:r>
        <w:t xml:space="preserve"> </w:t>
      </w:r>
      <w:r>
        <w:t xml:space="preserve">- Eşli çalışma</w:t>
      </w:r>
    </w:p>
    <w:p>
      <w:r>
        <w:pict>
          <v:rect style="width:0;height:1.5pt" o:hralign="center" o:hrstd="t" o:hr="t"/>
        </w:pict>
      </w:r>
    </w:p>
    <w:bookmarkEnd w:id="28"/>
    <w:bookmarkStart w:id="29" w:name="X48c0a46e7261b22cecf2af851d914bb52463ce3"/>
    <w:p>
      <w:pPr>
        <w:pStyle w:val="Heading3"/>
      </w:pPr>
      <w:r>
        <w:t xml:space="preserve">9. Hafta – Psikomotor Gelişimde Ölçme ve Değerlendirme</w:t>
      </w:r>
    </w:p>
    <w:p>
      <w:pPr>
        <w:pStyle w:val="FirstParagraph"/>
      </w:pPr>
      <w:r>
        <w:rPr>
          <w:b/>
          <w:bCs/>
        </w:rPr>
        <w:t xml:space="preserve">Konu:</w:t>
      </w:r>
      <w:r>
        <w:t xml:space="preserve"> </w:t>
      </w:r>
      <w:r>
        <w:t xml:space="preserve">Gözlem ve performans değerlendirme araçları</w:t>
      </w:r>
      <w:r>
        <w:br/>
      </w:r>
      <w:r>
        <w:rPr>
          <w:b/>
          <w:bCs/>
        </w:rPr>
        <w:t xml:space="preserve">Alt Başlıklar:</w:t>
      </w:r>
      <w:r>
        <w:t xml:space="preserve"> </w:t>
      </w:r>
      <w:r>
        <w:t xml:space="preserve">- Süreç değerlendirmesi ve sonuç değerlendirmesi</w:t>
      </w:r>
      <w:r>
        <w:t xml:space="preserve"> </w:t>
      </w:r>
      <w:r>
        <w:t xml:space="preserve">- Gözlem formları ve kontrol listeleri</w:t>
      </w:r>
      <w:r>
        <w:t xml:space="preserve"> </w:t>
      </w:r>
      <w:r>
        <w:t xml:space="preserve">- Dereceli puanlama anahtarı</w:t>
      </w:r>
      <w:r>
        <w:t xml:space="preserve"> </w:t>
      </w:r>
      <w:r>
        <w:t xml:space="preserve">- Beceri düzeyi belirleme</w:t>
      </w:r>
    </w:p>
    <w:p>
      <w:pPr>
        <w:pStyle w:val="BodyText"/>
      </w:pPr>
      <w:r>
        <w:rPr>
          <w:b/>
          <w:bCs/>
        </w:rPr>
        <w:t xml:space="preserve">Haftalık Amaç:</w:t>
      </w:r>
      <w:r>
        <w:t xml:space="preserve"> </w:t>
      </w:r>
      <w:r>
        <w:t xml:space="preserve">Psikomotor gelişimin değerlendirilmesinde kullanılan temel araçları tanımak ve karşılaştırmak.</w:t>
      </w:r>
    </w:p>
    <w:p>
      <w:pPr>
        <w:pStyle w:val="BodyText"/>
      </w:pPr>
      <w:r>
        <w:rPr>
          <w:b/>
          <w:bCs/>
        </w:rPr>
        <w:t xml:space="preserve">Öğrenme Etkinlikleri:</w:t>
      </w:r>
      <w:r>
        <w:t xml:space="preserve"> </w:t>
      </w:r>
      <w:r>
        <w:t xml:space="preserve">- Form inceleme</w:t>
      </w:r>
      <w:r>
        <w:t xml:space="preserve"> </w:t>
      </w:r>
      <w:r>
        <w:t xml:space="preserve">- Değerlendirme örneği çözümleme</w:t>
      </w:r>
      <w:r>
        <w:t xml:space="preserve"> </w:t>
      </w:r>
      <w:r>
        <w:t xml:space="preserve">- Kısa uygulama tasarımı</w:t>
      </w:r>
    </w:p>
    <w:p>
      <w:r>
        <w:pict>
          <v:rect style="width:0;height:1.5pt" o:hralign="center" o:hrstd="t" o:hr="t"/>
        </w:pict>
      </w:r>
    </w:p>
    <w:bookmarkEnd w:id="29"/>
    <w:bookmarkStart w:id="30" w:name="Xd389296e11a00098e13fab161061e7e3d731ba3"/>
    <w:p>
      <w:pPr>
        <w:pStyle w:val="Heading3"/>
      </w:pPr>
      <w:r>
        <w:t xml:space="preserve">10. Hafta – Beden Eğitimi Derslerinde Psikomotor Gelişim Programlama</w:t>
      </w:r>
    </w:p>
    <w:p>
      <w:pPr>
        <w:pStyle w:val="FirstParagraph"/>
      </w:pPr>
      <w:r>
        <w:rPr>
          <w:b/>
          <w:bCs/>
        </w:rPr>
        <w:t xml:space="preserve">Konu:</w:t>
      </w:r>
      <w:r>
        <w:t xml:space="preserve"> </w:t>
      </w:r>
      <w:r>
        <w:t xml:space="preserve">Ders planı ve etkinlik yapılandırma</w:t>
      </w:r>
      <w:r>
        <w:br/>
      </w:r>
      <w:r>
        <w:rPr>
          <w:b/>
          <w:bCs/>
        </w:rPr>
        <w:t xml:space="preserve">Alt Başlıklar:</w:t>
      </w:r>
      <w:r>
        <w:t xml:space="preserve"> </w:t>
      </w:r>
      <w:r>
        <w:t xml:space="preserve">- Hedefe uygun etkinlik seçimi</w:t>
      </w:r>
      <w:r>
        <w:t xml:space="preserve"> </w:t>
      </w:r>
      <w:r>
        <w:t xml:space="preserve">- Yaşa ve düzeye göre uyarlama</w:t>
      </w:r>
      <w:r>
        <w:t xml:space="preserve"> </w:t>
      </w:r>
      <w:r>
        <w:t xml:space="preserve">- Isınma, ana bölüm ve soğuma yapısı</w:t>
      </w:r>
      <w:r>
        <w:t xml:space="preserve"> </w:t>
      </w:r>
      <w:r>
        <w:t xml:space="preserve">- Güvenlik ve alan yönetimi</w:t>
      </w:r>
    </w:p>
    <w:p>
      <w:pPr>
        <w:pStyle w:val="BodyText"/>
      </w:pPr>
      <w:r>
        <w:rPr>
          <w:b/>
          <w:bCs/>
        </w:rPr>
        <w:t xml:space="preserve">Haftalık Amaç:</w:t>
      </w:r>
      <w:r>
        <w:t xml:space="preserve"> </w:t>
      </w:r>
      <w:r>
        <w:t xml:space="preserve">Beden eğitimi dersinde psikomotor gelişim odaklı etkinlik planı oluşturabilmek.</w:t>
      </w:r>
    </w:p>
    <w:p>
      <w:pPr>
        <w:pStyle w:val="BodyText"/>
      </w:pPr>
      <w:r>
        <w:rPr>
          <w:b/>
          <w:bCs/>
        </w:rPr>
        <w:t xml:space="preserve">Öğrenme Etkinlikleri:</w:t>
      </w:r>
      <w:r>
        <w:t xml:space="preserve"> </w:t>
      </w:r>
      <w:r>
        <w:t xml:space="preserve">- Ders planı hazırlama</w:t>
      </w:r>
      <w:r>
        <w:t xml:space="preserve"> </w:t>
      </w:r>
      <w:r>
        <w:t xml:space="preserve">- Etkinlik uyarlama çalışması</w:t>
      </w:r>
      <w:r>
        <w:t xml:space="preserve"> </w:t>
      </w:r>
      <w:r>
        <w:t xml:space="preserve">- Grup sunumu</w:t>
      </w:r>
    </w:p>
    <w:p>
      <w:r>
        <w:pict>
          <v:rect style="width:0;height:1.5pt" o:hralign="center" o:hrstd="t" o:hr="t"/>
        </w:pict>
      </w:r>
    </w:p>
    <w:bookmarkEnd w:id="30"/>
    <w:bookmarkStart w:id="31" w:name="X62e2715c03d9c3820f701cbaf3ce58492cee98c"/>
    <w:p>
      <w:pPr>
        <w:pStyle w:val="Heading3"/>
      </w:pPr>
      <w:r>
        <w:t xml:space="preserve">11. Hafta – Farklı Yaş ve Düzeylerde Psikomotor Gelişim Uygulamaları</w:t>
      </w:r>
    </w:p>
    <w:p>
      <w:pPr>
        <w:pStyle w:val="FirstParagraph"/>
      </w:pPr>
      <w:r>
        <w:rPr>
          <w:b/>
          <w:bCs/>
        </w:rPr>
        <w:t xml:space="preserve">Konu:</w:t>
      </w:r>
      <w:r>
        <w:t xml:space="preserve"> </w:t>
      </w:r>
      <w:r>
        <w:t xml:space="preserve">Gelişim dönemlerine uygun öğretim</w:t>
      </w:r>
      <w:r>
        <w:br/>
      </w:r>
      <w:r>
        <w:rPr>
          <w:b/>
          <w:bCs/>
        </w:rPr>
        <w:t xml:space="preserve">Alt Başlıklar:</w:t>
      </w:r>
      <w:r>
        <w:t xml:space="preserve"> </w:t>
      </w:r>
      <w:r>
        <w:t xml:space="preserve">- Okul öncesi dönemde hareket eğitimi</w:t>
      </w:r>
      <w:r>
        <w:t xml:space="preserve"> </w:t>
      </w:r>
      <w:r>
        <w:t xml:space="preserve">- İlkokul düzeyinde beceri kazandırma</w:t>
      </w:r>
      <w:r>
        <w:t xml:space="preserve"> </w:t>
      </w:r>
      <w:r>
        <w:t xml:space="preserve">- Ortaokul ve lise düzeyinde uygulamalar</w:t>
      </w:r>
      <w:r>
        <w:t xml:space="preserve"> </w:t>
      </w:r>
      <w:r>
        <w:t xml:space="preserve">- Performans düzeyi farklı öğrencilere uyarlama</w:t>
      </w:r>
    </w:p>
    <w:p>
      <w:pPr>
        <w:pStyle w:val="BodyText"/>
      </w:pPr>
      <w:r>
        <w:rPr>
          <w:b/>
          <w:bCs/>
        </w:rPr>
        <w:t xml:space="preserve">Haftalık Amaç:</w:t>
      </w:r>
      <w:r>
        <w:t xml:space="preserve"> </w:t>
      </w:r>
      <w:r>
        <w:t xml:space="preserve">Farklı yaş grupları için uygun psikomotor gelişim etkinlikleri önerebilmek.</w:t>
      </w:r>
    </w:p>
    <w:p>
      <w:pPr>
        <w:pStyle w:val="BodyText"/>
      </w:pPr>
      <w:r>
        <w:rPr>
          <w:b/>
          <w:bCs/>
        </w:rPr>
        <w:t xml:space="preserve">Öğrenme Etkinlikleri:</w:t>
      </w:r>
      <w:r>
        <w:t xml:space="preserve"> </w:t>
      </w:r>
      <w:r>
        <w:t xml:space="preserve">- Yaş grubu bazlı etkinlik tasarımı</w:t>
      </w:r>
      <w:r>
        <w:t xml:space="preserve"> </w:t>
      </w:r>
      <w:r>
        <w:t xml:space="preserve">- Senaryo çözümleme</w:t>
      </w:r>
      <w:r>
        <w:t xml:space="preserve"> </w:t>
      </w:r>
      <w:r>
        <w:t xml:space="preserve">- Grup tartışması</w:t>
      </w:r>
    </w:p>
    <w:p>
      <w:r>
        <w:pict>
          <v:rect style="width:0;height:1.5pt" o:hralign="center" o:hrstd="t" o:hr="t"/>
        </w:pict>
      </w:r>
    </w:p>
    <w:bookmarkEnd w:id="31"/>
    <w:bookmarkStart w:id="32" w:name="Xd45139e0adf53e687120ffa65343884612243cf"/>
    <w:p>
      <w:pPr>
        <w:pStyle w:val="Heading3"/>
      </w:pPr>
      <w:r>
        <w:t xml:space="preserve">12. Hafta – Özel Gereksinimli Bireylerde Psikomotor Gelişim</w:t>
      </w:r>
    </w:p>
    <w:p>
      <w:pPr>
        <w:pStyle w:val="FirstParagraph"/>
      </w:pPr>
      <w:r>
        <w:rPr>
          <w:b/>
          <w:bCs/>
        </w:rPr>
        <w:t xml:space="preserve">Konu:</w:t>
      </w:r>
      <w:r>
        <w:t xml:space="preserve"> </w:t>
      </w:r>
      <w:r>
        <w:t xml:space="preserve">Uyarlanmış beden eğitimi yaklaşımı</w:t>
      </w:r>
      <w:r>
        <w:br/>
      </w:r>
      <w:r>
        <w:rPr>
          <w:b/>
          <w:bCs/>
        </w:rPr>
        <w:t xml:space="preserve">Alt Başlıklar:</w:t>
      </w:r>
      <w:r>
        <w:t xml:space="preserve"> </w:t>
      </w:r>
      <w:r>
        <w:t xml:space="preserve">- Kapsayıcı eğitim anlayışı</w:t>
      </w:r>
      <w:r>
        <w:t xml:space="preserve"> </w:t>
      </w:r>
      <w:r>
        <w:t xml:space="preserve">- Uygulama ortamının uyarlanması</w:t>
      </w:r>
      <w:r>
        <w:t xml:space="preserve"> </w:t>
      </w:r>
      <w:r>
        <w:t xml:space="preserve">- Öğretim yöntemlerinde farklılaştırma</w:t>
      </w:r>
      <w:r>
        <w:t xml:space="preserve"> </w:t>
      </w:r>
      <w:r>
        <w:t xml:space="preserve">- Güvenlik ve bireysel gereksinim analizi</w:t>
      </w:r>
    </w:p>
    <w:p>
      <w:pPr>
        <w:pStyle w:val="BodyText"/>
      </w:pPr>
      <w:r>
        <w:rPr>
          <w:b/>
          <w:bCs/>
        </w:rPr>
        <w:t xml:space="preserve">Haftalık Amaç:</w:t>
      </w:r>
      <w:r>
        <w:t xml:space="preserve"> </w:t>
      </w:r>
      <w:r>
        <w:t xml:space="preserve">Özel gereksinimli bireyler için psikomotor gelişim odaklı beden eğitimi uygulamalarını tartışmak.</w:t>
      </w:r>
    </w:p>
    <w:p>
      <w:pPr>
        <w:pStyle w:val="BodyText"/>
      </w:pPr>
      <w:r>
        <w:rPr>
          <w:b/>
          <w:bCs/>
        </w:rPr>
        <w:t xml:space="preserve">Öğrenme Etkinlikleri:</w:t>
      </w:r>
      <w:r>
        <w:t xml:space="preserve"> </w:t>
      </w:r>
      <w:r>
        <w:t xml:space="preserve">- Vaka analizi</w:t>
      </w:r>
      <w:r>
        <w:t xml:space="preserve"> </w:t>
      </w:r>
      <w:r>
        <w:t xml:space="preserve">- Uyumlaştırılmış etkinlik örneği geliştirme</w:t>
      </w:r>
      <w:r>
        <w:t xml:space="preserve"> </w:t>
      </w:r>
      <w:r>
        <w:t xml:space="preserve">- Sınıf içi değerlendirme</w:t>
      </w:r>
    </w:p>
    <w:p>
      <w:r>
        <w:pict>
          <v:rect style="width:0;height:1.5pt" o:hralign="center" o:hrstd="t" o:hr="t"/>
        </w:pict>
      </w:r>
    </w:p>
    <w:bookmarkEnd w:id="32"/>
    <w:bookmarkStart w:id="33" w:name="Xccc1186bbf509531c6e4814569791e716aafc8b"/>
    <w:p>
      <w:pPr>
        <w:pStyle w:val="Heading3"/>
      </w:pPr>
      <w:r>
        <w:t xml:space="preserve">13. Hafta – Güncel Araştırmalar ve Bilimsel Yaklaşımlar</w:t>
      </w:r>
    </w:p>
    <w:p>
      <w:pPr>
        <w:pStyle w:val="FirstParagraph"/>
      </w:pPr>
      <w:r>
        <w:rPr>
          <w:b/>
          <w:bCs/>
        </w:rPr>
        <w:t xml:space="preserve">Konu:</w:t>
      </w:r>
      <w:r>
        <w:t xml:space="preserve"> </w:t>
      </w:r>
      <w:r>
        <w:t xml:space="preserve">Psikomotor gelişim alanındaki güncel eğilimler</w:t>
      </w:r>
      <w:r>
        <w:br/>
      </w:r>
      <w:r>
        <w:rPr>
          <w:b/>
          <w:bCs/>
        </w:rPr>
        <w:t xml:space="preserve">Alt Başlıklar:</w:t>
      </w:r>
      <w:r>
        <w:t xml:space="preserve"> </w:t>
      </w:r>
      <w:r>
        <w:t xml:space="preserve">- Güncel araştırma örnekleri</w:t>
      </w:r>
      <w:r>
        <w:t xml:space="preserve"> </w:t>
      </w:r>
      <w:r>
        <w:t xml:space="preserve">- Motor öğrenme ve teknoloji kullanımı</w:t>
      </w:r>
      <w:r>
        <w:t xml:space="preserve"> </w:t>
      </w:r>
      <w:r>
        <w:t xml:space="preserve">- Oyunlaştırma ve aktif öğrenme</w:t>
      </w:r>
      <w:r>
        <w:t xml:space="preserve"> </w:t>
      </w:r>
      <w:r>
        <w:t xml:space="preserve">- Akademik makale çözümleme</w:t>
      </w:r>
    </w:p>
    <w:p>
      <w:pPr>
        <w:pStyle w:val="BodyText"/>
      </w:pPr>
      <w:r>
        <w:rPr>
          <w:b/>
          <w:bCs/>
        </w:rPr>
        <w:t xml:space="preserve">Haftalık Amaç:</w:t>
      </w:r>
      <w:r>
        <w:t xml:space="preserve"> </w:t>
      </w:r>
      <w:r>
        <w:t xml:space="preserve">Psikomotor gelişim alanındaki güncel bilimsel yaklaşımları değerlendirebilmek.</w:t>
      </w:r>
    </w:p>
    <w:p>
      <w:pPr>
        <w:pStyle w:val="BodyText"/>
      </w:pPr>
      <w:r>
        <w:rPr>
          <w:b/>
          <w:bCs/>
        </w:rPr>
        <w:t xml:space="preserve">Öğrenme Etkinlikleri:</w:t>
      </w:r>
      <w:r>
        <w:t xml:space="preserve"> </w:t>
      </w:r>
      <w:r>
        <w:t xml:space="preserve">- Makale sunumu</w:t>
      </w:r>
      <w:r>
        <w:t xml:space="preserve"> </w:t>
      </w:r>
      <w:r>
        <w:t xml:space="preserve">- Eleştirel değerlendirme</w:t>
      </w:r>
      <w:r>
        <w:t xml:space="preserve"> </w:t>
      </w:r>
      <w:r>
        <w:t xml:space="preserve">- Kaynak karşılaştırması</w:t>
      </w:r>
    </w:p>
    <w:p>
      <w:r>
        <w:pict>
          <v:rect style="width:0;height:1.5pt" o:hralign="center" o:hrstd="t" o:hr="t"/>
        </w:pict>
      </w:r>
    </w:p>
    <w:bookmarkEnd w:id="33"/>
    <w:bookmarkStart w:id="34" w:name="X2e77172316069fa27ab0d0704ed8c57cf8cab47"/>
    <w:p>
      <w:pPr>
        <w:pStyle w:val="Heading3"/>
      </w:pPr>
      <w:r>
        <w:t xml:space="preserve">14. Hafta – Genel Değerlendirme ve Uygulama Sunumları</w:t>
      </w:r>
    </w:p>
    <w:p>
      <w:pPr>
        <w:pStyle w:val="FirstParagraph"/>
      </w:pPr>
      <w:r>
        <w:rPr>
          <w:b/>
          <w:bCs/>
        </w:rPr>
        <w:t xml:space="preserve">Konu:</w:t>
      </w:r>
      <w:r>
        <w:t xml:space="preserve"> </w:t>
      </w:r>
      <w:r>
        <w:t xml:space="preserve">Dönem sonu bütünleştirme</w:t>
      </w:r>
      <w:r>
        <w:br/>
      </w:r>
      <w:r>
        <w:rPr>
          <w:b/>
          <w:bCs/>
        </w:rPr>
        <w:t xml:space="preserve">Alt Başlıklar:</w:t>
      </w:r>
      <w:r>
        <w:t xml:space="preserve"> </w:t>
      </w:r>
      <w:r>
        <w:t xml:space="preserve">- Dönemin genel tekrarı</w:t>
      </w:r>
      <w:r>
        <w:t xml:space="preserve"> </w:t>
      </w:r>
      <w:r>
        <w:t xml:space="preserve">- Öğrenci etkinlik/ders planı sunumları</w:t>
      </w:r>
      <w:r>
        <w:t xml:space="preserve"> </w:t>
      </w:r>
      <w:r>
        <w:t xml:space="preserve">- Gelişimsel uygunluk ilkelerinin yeniden değerlendirilmesi</w:t>
      </w:r>
      <w:r>
        <w:t xml:space="preserve"> </w:t>
      </w:r>
      <w:r>
        <w:t xml:space="preserve">- Alan uygulamalarına dönük genel tartışma</w:t>
      </w:r>
    </w:p>
    <w:p>
      <w:pPr>
        <w:pStyle w:val="BodyText"/>
      </w:pPr>
      <w:r>
        <w:rPr>
          <w:b/>
          <w:bCs/>
        </w:rPr>
        <w:t xml:space="preserve">Haftalık Amaç:</w:t>
      </w:r>
      <w:r>
        <w:t xml:space="preserve"> </w:t>
      </w:r>
      <w:r>
        <w:t xml:space="preserve">Ders boyunca edinilen bilgi ve becerileri bütüncül olarak sunmak ve değerlendirmek.</w:t>
      </w:r>
    </w:p>
    <w:p>
      <w:pPr>
        <w:pStyle w:val="BodyText"/>
      </w:pPr>
      <w:r>
        <w:rPr>
          <w:b/>
          <w:bCs/>
        </w:rPr>
        <w:t xml:space="preserve">Öğrenme Etkinlikleri:</w:t>
      </w:r>
      <w:r>
        <w:t xml:space="preserve"> </w:t>
      </w:r>
      <w:r>
        <w:t xml:space="preserve">- Sunum</w:t>
      </w:r>
      <w:r>
        <w:t xml:space="preserve"> </w:t>
      </w:r>
      <w:r>
        <w:t xml:space="preserve">- Akran değerlendirmesi</w:t>
      </w:r>
      <w:r>
        <w:t xml:space="preserve"> </w:t>
      </w:r>
      <w:r>
        <w:t xml:space="preserve">- Genel tartışma</w:t>
      </w:r>
    </w:p>
    <w:p>
      <w:r>
        <w:pict>
          <v:rect style="width:0;height:1.5pt" o:hralign="center" o:hrstd="t" o:hr="t"/>
        </w:pict>
      </w:r>
    </w:p>
    <w:bookmarkEnd w:id="34"/>
    <w:bookmarkEnd w:id="35"/>
    <w:bookmarkStart w:id="36" w:name="X6a1fe3919b368408fac6505dd4a1319bede8bc8"/>
    <w:p>
      <w:pPr>
        <w:pStyle w:val="Heading2"/>
      </w:pPr>
      <w:r>
        <w:t xml:space="preserve">Dersin İşlenişinde Kullanılabilecek Materyaller</w:t>
      </w:r>
    </w:p>
    <w:p>
      <w:pPr>
        <w:pStyle w:val="Compact"/>
        <w:numPr>
          <w:ilvl w:val="0"/>
          <w:numId w:val="1001"/>
        </w:numPr>
      </w:pPr>
      <w:r>
        <w:t xml:space="preserve">Ders sorumlusu tarafından hazırlanan ders notları</w:t>
      </w:r>
    </w:p>
    <w:p>
      <w:pPr>
        <w:pStyle w:val="Compact"/>
        <w:numPr>
          <w:ilvl w:val="0"/>
          <w:numId w:val="1001"/>
        </w:numPr>
      </w:pPr>
      <w:r>
        <w:t xml:space="preserve">Haftalık sunumlar</w:t>
      </w:r>
    </w:p>
    <w:p>
      <w:pPr>
        <w:pStyle w:val="Compact"/>
        <w:numPr>
          <w:ilvl w:val="0"/>
          <w:numId w:val="1001"/>
        </w:numPr>
      </w:pPr>
      <w:r>
        <w:t xml:space="preserve">Hareket becerisi gözlem formları</w:t>
      </w:r>
    </w:p>
    <w:p>
      <w:pPr>
        <w:pStyle w:val="Compact"/>
        <w:numPr>
          <w:ilvl w:val="0"/>
          <w:numId w:val="1001"/>
        </w:numPr>
      </w:pPr>
      <w:r>
        <w:t xml:space="preserve">Ölçme-değerlendirme örnekleri</w:t>
      </w:r>
    </w:p>
    <w:p>
      <w:pPr>
        <w:pStyle w:val="Compact"/>
        <w:numPr>
          <w:ilvl w:val="0"/>
          <w:numId w:val="1001"/>
        </w:numPr>
      </w:pPr>
      <w:r>
        <w:t xml:space="preserve">Video analiz materyalleri</w:t>
      </w:r>
    </w:p>
    <w:p>
      <w:pPr>
        <w:pStyle w:val="Compact"/>
        <w:numPr>
          <w:ilvl w:val="0"/>
          <w:numId w:val="1001"/>
        </w:numPr>
      </w:pPr>
      <w:r>
        <w:t xml:space="preserve">Uygulama planı ve etkinlik kartları</w:t>
      </w:r>
    </w:p>
    <w:p>
      <w:r>
        <w:pict>
          <v:rect style="width:0;height:1.5pt" o:hralign="center" o:hrstd="t" o:hr="t"/>
        </w:pict>
      </w:r>
    </w:p>
    <w:bookmarkEnd w:id="36"/>
    <w:bookmarkStart w:id="37" w:name="kullanım-notu"/>
    <w:p>
      <w:pPr>
        <w:pStyle w:val="Heading2"/>
      </w:pPr>
      <w:r>
        <w:t xml:space="preserve">Kullanım Notu</w:t>
      </w:r>
    </w:p>
    <w:p>
      <w:pPr>
        <w:pStyle w:val="FirstParagraph"/>
      </w:pPr>
      <w:r>
        <w:t xml:space="preserve">Bu materyal, ders bilgi girişi ve öğretim planlaması için öneri niteliğinde hazırlanmıştır. Dersin amacı, seviyesi, haftalık saati ve öğretim elemanının tercihleri doğrultusunda sadeleştirilebilir veya genişletilebilir. Ara sınav ve final tarihleri 14 haftalık işleyiş planında belirtilmemiştir.</w:t>
      </w:r>
    </w:p>
    <w:bookmarkEnd w:id="37"/>
    <w:bookmarkEnd w:id="3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2026-03-16T15:04:27Z</dcterms:created>
  <dcterms:modified xsi:type="dcterms:W3CDTF">2026-03-16T15:04:27Z</dcterms:modified>
</cp:coreProperties>
</file>

<file path=docProps/custom.xml><?xml version="1.0" encoding="utf-8"?>
<Properties xmlns="http://schemas.openxmlformats.org/officeDocument/2006/custom-properties" xmlns:vt="http://schemas.openxmlformats.org/officeDocument/2006/docPropsVTypes"/>
</file>