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4E3" w:rsidRPr="00691CF0" w:rsidRDefault="00945402">
      <w:pPr>
        <w:rPr>
          <w:rFonts w:cstheme="minorHAnsi"/>
          <w:b/>
        </w:rPr>
      </w:pPr>
      <w:r w:rsidRPr="00691CF0">
        <w:rPr>
          <w:rFonts w:cstheme="minorHAnsi"/>
          <w:b/>
        </w:rPr>
        <w:t>Ders Planı Krit</w:t>
      </w:r>
      <w:r w:rsidR="002F472D">
        <w:rPr>
          <w:rFonts w:cstheme="minorHAnsi"/>
          <w:b/>
        </w:rPr>
        <w:t>erleri (%7</w:t>
      </w:r>
      <w:r w:rsidRPr="00691CF0">
        <w:rPr>
          <w:rFonts w:cstheme="minorHAnsi"/>
          <w:b/>
        </w:rPr>
        <w:t>0)</w:t>
      </w:r>
    </w:p>
    <w:p w:rsidR="00945402" w:rsidRPr="00691CF0" w:rsidRDefault="00945402" w:rsidP="00D41BA4">
      <w:pPr>
        <w:pStyle w:val="ListeParagraf"/>
        <w:numPr>
          <w:ilvl w:val="0"/>
          <w:numId w:val="1"/>
        </w:numPr>
        <w:jc w:val="both"/>
        <w:rPr>
          <w:rFonts w:cstheme="minorHAnsi"/>
        </w:rPr>
      </w:pPr>
      <w:r w:rsidRPr="00691CF0">
        <w:rPr>
          <w:rFonts w:cstheme="minorHAnsi"/>
        </w:rPr>
        <w:t>Seçtiğiniz kazanım ile ilgili hazırl</w:t>
      </w:r>
      <w:r w:rsidR="00B4253C">
        <w:rPr>
          <w:rFonts w:cstheme="minorHAnsi"/>
        </w:rPr>
        <w:t>adığınız ders planını i</w:t>
      </w:r>
      <w:r w:rsidR="00CD7D40">
        <w:rPr>
          <w:rFonts w:cstheme="minorHAnsi"/>
        </w:rPr>
        <w:t xml:space="preserve">ki kişilik grup çalışması için bu süre 30-40 </w:t>
      </w:r>
      <w:proofErr w:type="spellStart"/>
      <w:r w:rsidR="00CD7D40">
        <w:rPr>
          <w:rFonts w:cstheme="minorHAnsi"/>
        </w:rPr>
        <w:t>dk</w:t>
      </w:r>
      <w:proofErr w:type="spellEnd"/>
      <w:r w:rsidR="00CD7D40">
        <w:rPr>
          <w:rFonts w:cstheme="minorHAnsi"/>
        </w:rPr>
        <w:t xml:space="preserve"> arasındadır. </w:t>
      </w:r>
    </w:p>
    <w:p w:rsidR="00945402" w:rsidRPr="00691CF0" w:rsidRDefault="000640F7" w:rsidP="00D41BA4">
      <w:pPr>
        <w:pStyle w:val="ListeParagraf"/>
        <w:numPr>
          <w:ilvl w:val="0"/>
          <w:numId w:val="1"/>
        </w:numPr>
        <w:jc w:val="both"/>
        <w:rPr>
          <w:rFonts w:cstheme="minorHAnsi"/>
        </w:rPr>
      </w:pPr>
      <w:r>
        <w:rPr>
          <w:rFonts w:cstheme="minorHAnsi"/>
        </w:rPr>
        <w:t>D</w:t>
      </w:r>
      <w:r w:rsidR="00945402" w:rsidRPr="00691CF0">
        <w:rPr>
          <w:rFonts w:cstheme="minorHAnsi"/>
        </w:rPr>
        <w:t xml:space="preserve">ers planınız </w:t>
      </w:r>
      <w:r w:rsidR="00CD7D40">
        <w:rPr>
          <w:rFonts w:cstheme="minorHAnsi"/>
        </w:rPr>
        <w:t xml:space="preserve">araştırma-sorgulama, argümantasyon ve </w:t>
      </w:r>
      <w:proofErr w:type="spellStart"/>
      <w:r w:rsidR="00CD7D40">
        <w:rPr>
          <w:rFonts w:cstheme="minorHAnsi"/>
        </w:rPr>
        <w:t>STEM</w:t>
      </w:r>
      <w:proofErr w:type="spellEnd"/>
      <w:r w:rsidR="00CD7D40">
        <w:rPr>
          <w:rFonts w:cstheme="minorHAnsi"/>
        </w:rPr>
        <w:t xml:space="preserve"> eğitimi</w:t>
      </w:r>
      <w:r w:rsidR="00945402" w:rsidRPr="00691CF0">
        <w:rPr>
          <w:rFonts w:cstheme="minorHAnsi"/>
        </w:rPr>
        <w:t xml:space="preserve"> yaklaşım</w:t>
      </w:r>
      <w:r w:rsidR="00B4253C">
        <w:rPr>
          <w:rFonts w:cstheme="minorHAnsi"/>
        </w:rPr>
        <w:t xml:space="preserve">ları içeren </w:t>
      </w:r>
      <w:proofErr w:type="spellStart"/>
      <w:r w:rsidR="00B4253C">
        <w:rPr>
          <w:rFonts w:cstheme="minorHAnsi"/>
        </w:rPr>
        <w:t>5E</w:t>
      </w:r>
      <w:proofErr w:type="spellEnd"/>
      <w:r w:rsidR="00B4253C">
        <w:rPr>
          <w:rFonts w:cstheme="minorHAnsi"/>
        </w:rPr>
        <w:t xml:space="preserve"> öğrenme modeline</w:t>
      </w:r>
      <w:r w:rsidR="00945402" w:rsidRPr="00691CF0">
        <w:rPr>
          <w:rFonts w:cstheme="minorHAnsi"/>
        </w:rPr>
        <w:t xml:space="preserve"> göre kavram öğretimine dayalı öğrenci merkezli en az bir etkinliği içermelidir. Günlük yaşam ile ilişki kurulmalıdır. </w:t>
      </w:r>
    </w:p>
    <w:p w:rsidR="00945402" w:rsidRPr="00691CF0" w:rsidRDefault="00945402" w:rsidP="00D41BA4">
      <w:pPr>
        <w:pStyle w:val="ListeParagraf"/>
        <w:numPr>
          <w:ilvl w:val="0"/>
          <w:numId w:val="1"/>
        </w:numPr>
        <w:jc w:val="both"/>
        <w:rPr>
          <w:rFonts w:cstheme="minorHAnsi"/>
        </w:rPr>
      </w:pPr>
      <w:r w:rsidRPr="00691CF0">
        <w:rPr>
          <w:rFonts w:cstheme="minorHAnsi"/>
        </w:rPr>
        <w:t xml:space="preserve">Ders planları 100 puan üzerinden aşağıdaki örnekte olduğu gibi değerlendirilecektir. </w:t>
      </w:r>
    </w:p>
    <w:p w:rsidR="00945402" w:rsidRPr="00691CF0" w:rsidRDefault="00945402" w:rsidP="00945402">
      <w:pPr>
        <w:pStyle w:val="ListeParagraf"/>
        <w:spacing w:before="240"/>
        <w:ind w:left="0"/>
        <w:rPr>
          <w:rFonts w:cstheme="minorHAnsi"/>
        </w:rPr>
      </w:pPr>
    </w:p>
    <w:p w:rsidR="00B818C5" w:rsidRPr="00691CF0" w:rsidRDefault="00B818C5" w:rsidP="00945402">
      <w:pPr>
        <w:pStyle w:val="ListeParagraf"/>
        <w:spacing w:before="240"/>
        <w:ind w:left="0"/>
        <w:rPr>
          <w:rFonts w:cstheme="minorHAnsi"/>
        </w:rPr>
      </w:pPr>
    </w:p>
    <w:p w:rsidR="009553E2" w:rsidRPr="00691CF0" w:rsidRDefault="009553E2" w:rsidP="009553E2">
      <w:pPr>
        <w:pStyle w:val="ListeParagraf"/>
        <w:numPr>
          <w:ilvl w:val="0"/>
          <w:numId w:val="12"/>
        </w:numPr>
        <w:spacing w:before="240"/>
        <w:rPr>
          <w:rFonts w:cstheme="minorHAnsi"/>
          <w:b/>
          <w:sz w:val="24"/>
          <w:highlight w:val="yellow"/>
        </w:rPr>
      </w:pPr>
      <w:r w:rsidRPr="00691CF0">
        <w:rPr>
          <w:rFonts w:cstheme="minorHAnsi"/>
          <w:b/>
          <w:sz w:val="24"/>
          <w:highlight w:val="yellow"/>
        </w:rPr>
        <w:t xml:space="preserve">1. BÖLÜM </w:t>
      </w:r>
      <w:r w:rsidR="00BD48E4" w:rsidRPr="00691CF0">
        <w:rPr>
          <w:rFonts w:cstheme="minorHAnsi"/>
          <w:b/>
          <w:sz w:val="24"/>
          <w:highlight w:val="yellow"/>
        </w:rPr>
        <w:t>(10 puan)</w:t>
      </w:r>
    </w:p>
    <w:p w:rsidR="00B818C5" w:rsidRPr="00691CF0" w:rsidRDefault="00B818C5" w:rsidP="009452E1">
      <w:pPr>
        <w:jc w:val="center"/>
        <w:rPr>
          <w:rFonts w:cstheme="minorHAnsi"/>
          <w:b/>
          <w:sz w:val="24"/>
          <w:szCs w:val="24"/>
        </w:rPr>
      </w:pPr>
      <w:r w:rsidRPr="00691CF0">
        <w:rPr>
          <w:rFonts w:cstheme="minorHAnsi"/>
          <w:b/>
          <w:sz w:val="24"/>
          <w:szCs w:val="24"/>
        </w:rPr>
        <w:t>ÖĞRETMEN FÖYÜ</w:t>
      </w:r>
    </w:p>
    <w:p w:rsidR="00B818C5" w:rsidRPr="00691CF0" w:rsidRDefault="00B818C5" w:rsidP="00B818C5">
      <w:pPr>
        <w:rPr>
          <w:rFonts w:cstheme="minorHAnsi"/>
          <w:b/>
          <w:sz w:val="24"/>
          <w:szCs w:val="24"/>
        </w:rPr>
      </w:pPr>
      <w:r w:rsidRPr="00691CF0">
        <w:rPr>
          <w:rFonts w:cstheme="minorHAnsi"/>
          <w:b/>
          <w:sz w:val="24"/>
          <w:szCs w:val="24"/>
        </w:rPr>
        <w:t xml:space="preserve">Hazırlayan: </w:t>
      </w:r>
    </w:p>
    <w:tbl>
      <w:tblPr>
        <w:tblW w:w="9358" w:type="dxa"/>
        <w:jc w:val="center"/>
        <w:tblCellSpacing w:w="15" w:type="dxa"/>
        <w:tblBorders>
          <w:top w:val="outset" w:sz="12" w:space="0" w:color="000000"/>
          <w:left w:val="outset" w:sz="12" w:space="0" w:color="000000"/>
          <w:bottom w:val="outset" w:sz="12" w:space="0" w:color="000000"/>
          <w:right w:val="outset" w:sz="12" w:space="0" w:color="000000"/>
        </w:tblBorders>
        <w:shd w:val="clear" w:color="auto" w:fill="FFFFFF"/>
        <w:tblCellMar>
          <w:top w:w="75" w:type="dxa"/>
          <w:left w:w="75" w:type="dxa"/>
          <w:bottom w:w="75" w:type="dxa"/>
          <w:right w:w="75" w:type="dxa"/>
        </w:tblCellMar>
        <w:tblLook w:val="0000" w:firstRow="0" w:lastRow="0" w:firstColumn="0" w:lastColumn="0" w:noHBand="0" w:noVBand="0"/>
      </w:tblPr>
      <w:tblGrid>
        <w:gridCol w:w="3203"/>
        <w:gridCol w:w="3077"/>
        <w:gridCol w:w="3078"/>
      </w:tblGrid>
      <w:tr w:rsidR="00B818C5" w:rsidRPr="00691CF0" w:rsidTr="00081FD0">
        <w:trPr>
          <w:trHeight w:val="276"/>
          <w:tblCellSpacing w:w="15" w:type="dxa"/>
          <w:jc w:val="center"/>
        </w:trPr>
        <w:tc>
          <w:tcPr>
            <w:tcW w:w="31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818C5" w:rsidRPr="00691CF0" w:rsidRDefault="00B818C5" w:rsidP="00081FD0">
            <w:pPr>
              <w:jc w:val="both"/>
              <w:rPr>
                <w:rFonts w:cstheme="minorHAnsi"/>
                <w:b/>
              </w:rPr>
            </w:pPr>
            <w:r w:rsidRPr="00691CF0">
              <w:rPr>
                <w:rFonts w:cstheme="minorHAnsi"/>
                <w:b/>
              </w:rPr>
              <w:t xml:space="preserve">Konu: </w:t>
            </w:r>
          </w:p>
        </w:tc>
        <w:tc>
          <w:tcPr>
            <w:tcW w:w="611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B818C5" w:rsidRPr="00691CF0" w:rsidRDefault="00B818C5" w:rsidP="00081FD0">
            <w:pPr>
              <w:jc w:val="both"/>
              <w:rPr>
                <w:rFonts w:cstheme="minorHAnsi"/>
              </w:rPr>
            </w:pPr>
          </w:p>
        </w:tc>
      </w:tr>
      <w:tr w:rsidR="00B818C5" w:rsidRPr="00691CF0" w:rsidTr="00081FD0">
        <w:trPr>
          <w:trHeight w:val="276"/>
          <w:tblCellSpacing w:w="15" w:type="dxa"/>
          <w:jc w:val="center"/>
        </w:trPr>
        <w:tc>
          <w:tcPr>
            <w:tcW w:w="31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7D40" w:rsidRDefault="00CD7D40" w:rsidP="00CD7D40">
            <w:pPr>
              <w:spacing w:after="0"/>
              <w:jc w:val="both"/>
              <w:rPr>
                <w:rFonts w:ascii="Garamond" w:hAnsi="Garamond"/>
                <w:b/>
              </w:rPr>
            </w:pPr>
            <w:r>
              <w:rPr>
                <w:rFonts w:ascii="Garamond" w:hAnsi="Garamond"/>
                <w:b/>
              </w:rPr>
              <w:t>Öğretim Yaklaşımı</w:t>
            </w:r>
          </w:p>
          <w:p w:rsidR="00CD7D40" w:rsidRDefault="00CD7D40" w:rsidP="00CD7D40">
            <w:pPr>
              <w:spacing w:after="0"/>
              <w:jc w:val="both"/>
              <w:rPr>
                <w:rFonts w:ascii="Garamond" w:hAnsi="Garamond"/>
                <w:b/>
              </w:rPr>
            </w:pPr>
            <w:r>
              <w:rPr>
                <w:rFonts w:ascii="Garamond" w:hAnsi="Garamond"/>
                <w:b/>
              </w:rPr>
              <w:t>Öğretim modeli</w:t>
            </w:r>
          </w:p>
          <w:p w:rsidR="00B818C5" w:rsidRPr="00691CF0" w:rsidRDefault="00CD7D40" w:rsidP="00CD7D40">
            <w:pPr>
              <w:jc w:val="both"/>
              <w:rPr>
                <w:rFonts w:cstheme="minorHAnsi"/>
                <w:b/>
              </w:rPr>
            </w:pPr>
            <w:r w:rsidRPr="001820A3">
              <w:rPr>
                <w:rFonts w:ascii="Garamond" w:hAnsi="Garamond"/>
                <w:b/>
                <w:highlight w:val="yellow"/>
              </w:rPr>
              <w:t>Kullanılan stratejiler</w:t>
            </w:r>
          </w:p>
        </w:tc>
        <w:tc>
          <w:tcPr>
            <w:tcW w:w="611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B818C5" w:rsidRPr="00691CF0" w:rsidRDefault="00B818C5" w:rsidP="00081FD0">
            <w:pPr>
              <w:jc w:val="both"/>
              <w:rPr>
                <w:rFonts w:cstheme="minorHAnsi"/>
              </w:rPr>
            </w:pPr>
          </w:p>
        </w:tc>
      </w:tr>
      <w:tr w:rsidR="00B818C5" w:rsidRPr="00691CF0" w:rsidTr="00081FD0">
        <w:trPr>
          <w:trHeight w:val="291"/>
          <w:tblCellSpacing w:w="15" w:type="dxa"/>
          <w:jc w:val="center"/>
        </w:trPr>
        <w:tc>
          <w:tcPr>
            <w:tcW w:w="31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818C5" w:rsidRPr="00691CF0" w:rsidRDefault="00B818C5" w:rsidP="00081FD0">
            <w:pPr>
              <w:jc w:val="both"/>
              <w:rPr>
                <w:rFonts w:cstheme="minorHAnsi"/>
                <w:b/>
              </w:rPr>
            </w:pPr>
            <w:r w:rsidRPr="00691CF0">
              <w:rPr>
                <w:rStyle w:val="sanssmall"/>
                <w:rFonts w:cstheme="minorHAnsi"/>
                <w:b/>
              </w:rPr>
              <w:t>Süre</w:t>
            </w:r>
          </w:p>
        </w:tc>
        <w:tc>
          <w:tcPr>
            <w:tcW w:w="611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B818C5" w:rsidRPr="00691CF0" w:rsidRDefault="00B818C5" w:rsidP="00081FD0">
            <w:pPr>
              <w:jc w:val="both"/>
              <w:rPr>
                <w:rFonts w:cstheme="minorHAnsi"/>
              </w:rPr>
            </w:pPr>
          </w:p>
        </w:tc>
      </w:tr>
      <w:tr w:rsidR="00B818C5" w:rsidRPr="00691CF0" w:rsidTr="00081FD0">
        <w:trPr>
          <w:trHeight w:val="291"/>
          <w:tblCellSpacing w:w="15" w:type="dxa"/>
          <w:jc w:val="center"/>
        </w:trPr>
        <w:tc>
          <w:tcPr>
            <w:tcW w:w="31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818C5" w:rsidRPr="00691CF0" w:rsidRDefault="00B818C5" w:rsidP="00081FD0">
            <w:pPr>
              <w:pStyle w:val="NormalWeb"/>
              <w:jc w:val="both"/>
              <w:rPr>
                <w:rStyle w:val="sanssmall"/>
                <w:rFonts w:asciiTheme="minorHAnsi" w:hAnsiTheme="minorHAnsi" w:cstheme="minorHAnsi"/>
                <w:b/>
              </w:rPr>
            </w:pPr>
            <w:r w:rsidRPr="00691CF0">
              <w:rPr>
                <w:rStyle w:val="sanssubhead"/>
                <w:rFonts w:asciiTheme="minorHAnsi" w:hAnsiTheme="minorHAnsi" w:cstheme="minorHAnsi"/>
                <w:b/>
              </w:rPr>
              <w:t>Sınıf &amp; Ünite</w:t>
            </w:r>
          </w:p>
        </w:tc>
        <w:tc>
          <w:tcPr>
            <w:tcW w:w="304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818C5" w:rsidRPr="00691CF0" w:rsidRDefault="00B818C5" w:rsidP="00081FD0">
            <w:pPr>
              <w:jc w:val="both"/>
              <w:rPr>
                <w:rFonts w:cstheme="minorHAnsi"/>
              </w:rPr>
            </w:pP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818C5" w:rsidRPr="00691CF0" w:rsidRDefault="00B818C5" w:rsidP="00081FD0">
            <w:pPr>
              <w:autoSpaceDE w:val="0"/>
              <w:autoSpaceDN w:val="0"/>
              <w:adjustRightInd w:val="0"/>
              <w:jc w:val="both"/>
              <w:rPr>
                <w:rFonts w:eastAsia="TimesNewRoman" w:cstheme="minorHAnsi"/>
              </w:rPr>
            </w:pPr>
          </w:p>
        </w:tc>
      </w:tr>
    </w:tbl>
    <w:p w:rsidR="00B818C5" w:rsidRPr="00691CF0" w:rsidRDefault="00B818C5" w:rsidP="00B818C5">
      <w:pPr>
        <w:pStyle w:val="NormalWeb"/>
        <w:jc w:val="both"/>
        <w:rPr>
          <w:rStyle w:val="sanssubhead"/>
          <w:rFonts w:asciiTheme="minorHAnsi" w:hAnsiTheme="minorHAnsi" w:cstheme="minorHAnsi"/>
          <w:b/>
        </w:rPr>
      </w:pPr>
      <w:r w:rsidRPr="00691CF0">
        <w:rPr>
          <w:rStyle w:val="sanssubhead"/>
          <w:rFonts w:asciiTheme="minorHAnsi" w:hAnsiTheme="minorHAnsi" w:cstheme="minorHAnsi"/>
          <w:b/>
        </w:rPr>
        <w:t>Kazanımlar:</w:t>
      </w:r>
    </w:p>
    <w:p w:rsidR="00B818C5" w:rsidRPr="00691CF0" w:rsidRDefault="00B818C5" w:rsidP="00B818C5">
      <w:pPr>
        <w:pStyle w:val="NormalWeb"/>
        <w:jc w:val="both"/>
        <w:rPr>
          <w:rStyle w:val="sanssubhead"/>
          <w:rFonts w:asciiTheme="minorHAnsi" w:hAnsiTheme="minorHAnsi" w:cstheme="minorHAnsi"/>
          <w:b/>
        </w:rPr>
      </w:pPr>
    </w:p>
    <w:p w:rsidR="009553E2" w:rsidRPr="00691CF0" w:rsidRDefault="009553E2" w:rsidP="00B818C5">
      <w:pPr>
        <w:pStyle w:val="NormalWeb"/>
        <w:jc w:val="both"/>
        <w:rPr>
          <w:rStyle w:val="sanssubhead"/>
          <w:rFonts w:asciiTheme="minorHAnsi" w:hAnsiTheme="minorHAnsi" w:cstheme="minorHAnsi"/>
          <w:b/>
        </w:rPr>
      </w:pPr>
    </w:p>
    <w:p w:rsidR="00B818C5" w:rsidRPr="00691CF0" w:rsidRDefault="00B818C5" w:rsidP="00B818C5">
      <w:pPr>
        <w:pStyle w:val="NormalWeb"/>
        <w:jc w:val="both"/>
        <w:rPr>
          <w:rStyle w:val="sanssubhead"/>
          <w:rFonts w:asciiTheme="minorHAnsi" w:hAnsiTheme="minorHAnsi" w:cstheme="minorHAnsi"/>
          <w:b/>
        </w:rPr>
      </w:pPr>
      <w:r w:rsidRPr="00691CF0">
        <w:rPr>
          <w:rStyle w:val="sanssubhead"/>
          <w:rFonts w:asciiTheme="minorHAnsi" w:hAnsiTheme="minorHAnsi" w:cstheme="minorHAnsi"/>
          <w:b/>
        </w:rPr>
        <w:t>Kavram, İlke ve Genellemeler:</w:t>
      </w:r>
    </w:p>
    <w:p w:rsidR="00B818C5" w:rsidRPr="00691CF0" w:rsidRDefault="00B818C5" w:rsidP="00B818C5">
      <w:pPr>
        <w:pStyle w:val="NormalWeb"/>
        <w:numPr>
          <w:ilvl w:val="0"/>
          <w:numId w:val="2"/>
        </w:numPr>
        <w:jc w:val="both"/>
        <w:rPr>
          <w:rStyle w:val="sanssubhead"/>
          <w:rFonts w:asciiTheme="minorHAnsi" w:hAnsiTheme="minorHAnsi" w:cstheme="minorHAnsi"/>
          <w:b/>
        </w:rPr>
      </w:pPr>
      <w:r w:rsidRPr="00691CF0">
        <w:rPr>
          <w:rStyle w:val="sanssubhead"/>
          <w:rFonts w:asciiTheme="minorHAnsi" w:hAnsiTheme="minorHAnsi" w:cstheme="minorHAnsi"/>
          <w:b/>
        </w:rPr>
        <w:t>Kavramlar</w:t>
      </w:r>
    </w:p>
    <w:p w:rsidR="009553E2" w:rsidRPr="00691CF0" w:rsidRDefault="009553E2" w:rsidP="009452E1">
      <w:pPr>
        <w:pStyle w:val="NormalWeb"/>
        <w:ind w:left="720"/>
        <w:jc w:val="both"/>
        <w:rPr>
          <w:rStyle w:val="sanssubhead"/>
          <w:rFonts w:asciiTheme="minorHAnsi" w:hAnsiTheme="minorHAnsi" w:cstheme="minorHAnsi"/>
          <w:b/>
        </w:rPr>
      </w:pPr>
    </w:p>
    <w:p w:rsidR="00B818C5" w:rsidRPr="00691CF0" w:rsidRDefault="00B818C5" w:rsidP="00B818C5">
      <w:pPr>
        <w:pStyle w:val="NormalWeb"/>
        <w:numPr>
          <w:ilvl w:val="0"/>
          <w:numId w:val="2"/>
        </w:numPr>
        <w:jc w:val="both"/>
        <w:rPr>
          <w:rStyle w:val="sanssubhead"/>
          <w:rFonts w:asciiTheme="minorHAnsi" w:hAnsiTheme="minorHAnsi" w:cstheme="minorHAnsi"/>
          <w:b/>
        </w:rPr>
      </w:pPr>
      <w:r w:rsidRPr="00691CF0">
        <w:rPr>
          <w:rStyle w:val="sanssubhead"/>
          <w:rFonts w:asciiTheme="minorHAnsi" w:hAnsiTheme="minorHAnsi" w:cstheme="minorHAnsi"/>
          <w:b/>
        </w:rPr>
        <w:t>İlke ve Genellemeler</w:t>
      </w:r>
    </w:p>
    <w:p w:rsidR="009553E2" w:rsidRPr="00691CF0" w:rsidRDefault="009553E2" w:rsidP="009553E2">
      <w:pPr>
        <w:pStyle w:val="ListeParagraf"/>
        <w:rPr>
          <w:rStyle w:val="sanssubhead"/>
          <w:rFonts w:cstheme="minorHAnsi"/>
          <w:b/>
        </w:rPr>
      </w:pPr>
    </w:p>
    <w:p w:rsidR="009553E2" w:rsidRPr="00691CF0" w:rsidRDefault="009553E2" w:rsidP="009553E2">
      <w:pPr>
        <w:pStyle w:val="ListeParagraf"/>
        <w:rPr>
          <w:rStyle w:val="sanssubhead"/>
          <w:rFonts w:cstheme="minorHAnsi"/>
          <w:b/>
        </w:rPr>
      </w:pPr>
    </w:p>
    <w:p w:rsidR="009553E2" w:rsidRPr="00691CF0" w:rsidRDefault="009553E2" w:rsidP="009553E2">
      <w:pPr>
        <w:pStyle w:val="ListeParagraf"/>
        <w:rPr>
          <w:rStyle w:val="sanssubhead"/>
          <w:rFonts w:cstheme="minorHAnsi"/>
          <w:b/>
        </w:rPr>
      </w:pPr>
    </w:p>
    <w:p w:rsidR="009553E2" w:rsidRPr="00691CF0" w:rsidRDefault="009553E2" w:rsidP="009553E2">
      <w:pPr>
        <w:pStyle w:val="ListeParagraf"/>
        <w:rPr>
          <w:rStyle w:val="sanssubhead"/>
          <w:rFonts w:cstheme="minorHAnsi"/>
          <w:b/>
        </w:rPr>
      </w:pPr>
    </w:p>
    <w:p w:rsidR="009553E2" w:rsidRPr="00691CF0" w:rsidRDefault="009553E2" w:rsidP="009553E2">
      <w:pPr>
        <w:pStyle w:val="ListeParagraf"/>
        <w:rPr>
          <w:rStyle w:val="sanssubhead"/>
          <w:rFonts w:cstheme="minorHAnsi"/>
          <w:b/>
        </w:rPr>
      </w:pPr>
    </w:p>
    <w:p w:rsidR="009553E2" w:rsidRDefault="009553E2" w:rsidP="009553E2">
      <w:pPr>
        <w:pStyle w:val="ListeParagraf"/>
        <w:rPr>
          <w:rStyle w:val="sanssubhead"/>
          <w:rFonts w:cstheme="minorHAnsi"/>
          <w:b/>
        </w:rPr>
      </w:pPr>
    </w:p>
    <w:p w:rsidR="00B51721" w:rsidRPr="00691CF0" w:rsidRDefault="00B51721" w:rsidP="009553E2">
      <w:pPr>
        <w:pStyle w:val="ListeParagraf"/>
        <w:rPr>
          <w:rStyle w:val="sanssubhead"/>
          <w:rFonts w:cstheme="minorHAnsi"/>
          <w:b/>
        </w:rPr>
      </w:pPr>
    </w:p>
    <w:p w:rsidR="009553E2" w:rsidRPr="00691CF0" w:rsidRDefault="009553E2" w:rsidP="009553E2">
      <w:pPr>
        <w:pStyle w:val="NormalWeb"/>
        <w:spacing w:after="0" w:afterAutospacing="0"/>
        <w:jc w:val="both"/>
        <w:rPr>
          <w:rStyle w:val="sanssubhead"/>
          <w:rFonts w:asciiTheme="minorHAnsi" w:hAnsiTheme="minorHAnsi" w:cstheme="minorHAnsi"/>
          <w:b/>
        </w:rPr>
      </w:pPr>
      <w:r w:rsidRPr="00691CF0">
        <w:rPr>
          <w:rStyle w:val="sanssubhead"/>
          <w:rFonts w:asciiTheme="minorHAnsi" w:hAnsiTheme="minorHAnsi" w:cstheme="minorHAnsi"/>
          <w:b/>
        </w:rPr>
        <w:t xml:space="preserve">Kazandırılacak Özellikler:  </w:t>
      </w:r>
      <w:r w:rsidRPr="00691CF0">
        <w:rPr>
          <w:rStyle w:val="sanssubhead"/>
          <w:rFonts w:asciiTheme="minorHAnsi" w:hAnsiTheme="minorHAnsi" w:cstheme="minorHAnsi"/>
          <w:i/>
        </w:rPr>
        <w:t>(kazandırmayı planladığınız özellikleri işaretleyiniz.)</w:t>
      </w:r>
    </w:p>
    <w:tbl>
      <w:tblPr>
        <w:tblStyle w:val="TabloKlavuzu"/>
        <w:tblW w:w="0" w:type="auto"/>
        <w:tblLook w:val="04A0" w:firstRow="1" w:lastRow="0" w:firstColumn="1" w:lastColumn="0" w:noHBand="0" w:noVBand="1"/>
      </w:tblPr>
      <w:tblGrid>
        <w:gridCol w:w="9212"/>
      </w:tblGrid>
      <w:tr w:rsidR="009553E2" w:rsidRPr="00691CF0" w:rsidTr="009553E2">
        <w:tc>
          <w:tcPr>
            <w:tcW w:w="9212" w:type="dxa"/>
          </w:tcPr>
          <w:p w:rsidR="009553E2" w:rsidRPr="00691CF0" w:rsidRDefault="009553E2" w:rsidP="009553E2">
            <w:pPr>
              <w:pStyle w:val="NormalWeb"/>
              <w:numPr>
                <w:ilvl w:val="0"/>
                <w:numId w:val="8"/>
              </w:numPr>
              <w:spacing w:after="0" w:afterAutospacing="0"/>
              <w:jc w:val="both"/>
              <w:rPr>
                <w:rStyle w:val="sanssubhead"/>
                <w:rFonts w:asciiTheme="minorHAnsi" w:hAnsiTheme="minorHAnsi" w:cstheme="minorHAnsi"/>
                <w:b/>
                <w:sz w:val="20"/>
                <w:szCs w:val="20"/>
              </w:rPr>
            </w:pPr>
            <w:r w:rsidRPr="00691CF0">
              <w:rPr>
                <w:rStyle w:val="sanssubhead"/>
                <w:rFonts w:asciiTheme="minorHAnsi" w:hAnsiTheme="minorHAnsi" w:cstheme="minorHAnsi"/>
                <w:b/>
                <w:sz w:val="20"/>
                <w:szCs w:val="20"/>
              </w:rPr>
              <w:t>Bilgi Seviyesi</w:t>
            </w:r>
          </w:p>
          <w:tbl>
            <w:tblPr>
              <w:tblStyle w:val="TabloKlavuz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2008"/>
              <w:gridCol w:w="2513"/>
            </w:tblGrid>
            <w:tr w:rsidR="009553E2" w:rsidRPr="00691CF0" w:rsidTr="00081FD0">
              <w:tc>
                <w:tcPr>
                  <w:tcW w:w="1515" w:type="dxa"/>
                </w:tcPr>
                <w:p w:rsidR="009553E2" w:rsidRPr="00691CF0" w:rsidRDefault="009553E2" w:rsidP="00081FD0">
                  <w:pPr>
                    <w:pStyle w:val="NormalWeb"/>
                    <w:numPr>
                      <w:ilvl w:val="0"/>
                      <w:numId w:val="9"/>
                    </w:numPr>
                    <w:spacing w:after="0" w:afterAutospacing="0"/>
                    <w:jc w:val="both"/>
                    <w:rPr>
                      <w:rStyle w:val="sanssubhead"/>
                      <w:rFonts w:asciiTheme="minorHAnsi" w:hAnsiTheme="minorHAnsi" w:cstheme="minorHAnsi"/>
                      <w:sz w:val="20"/>
                      <w:szCs w:val="20"/>
                    </w:rPr>
                  </w:pPr>
                  <w:r w:rsidRPr="00691CF0">
                    <w:rPr>
                      <w:rStyle w:val="sanssubhead"/>
                      <w:rFonts w:asciiTheme="minorHAnsi" w:hAnsiTheme="minorHAnsi" w:cstheme="minorHAnsi"/>
                      <w:sz w:val="20"/>
                      <w:szCs w:val="20"/>
                    </w:rPr>
                    <w:t>Bilgi</w:t>
                  </w:r>
                </w:p>
              </w:tc>
              <w:tc>
                <w:tcPr>
                  <w:tcW w:w="1559" w:type="dxa"/>
                </w:tcPr>
                <w:p w:rsidR="009553E2" w:rsidRPr="00691CF0" w:rsidRDefault="009553E2" w:rsidP="00081FD0">
                  <w:pPr>
                    <w:pStyle w:val="NormalWeb"/>
                    <w:numPr>
                      <w:ilvl w:val="0"/>
                      <w:numId w:val="9"/>
                    </w:numPr>
                    <w:spacing w:after="0" w:afterAutospacing="0"/>
                    <w:jc w:val="both"/>
                    <w:rPr>
                      <w:rStyle w:val="sanssubhead"/>
                      <w:rFonts w:asciiTheme="minorHAnsi" w:hAnsiTheme="minorHAnsi" w:cstheme="minorHAnsi"/>
                      <w:sz w:val="20"/>
                      <w:szCs w:val="20"/>
                    </w:rPr>
                  </w:pPr>
                  <w:r w:rsidRPr="00691CF0">
                    <w:rPr>
                      <w:rStyle w:val="sanssubhead"/>
                      <w:rFonts w:asciiTheme="minorHAnsi" w:hAnsiTheme="minorHAnsi" w:cstheme="minorHAnsi"/>
                      <w:sz w:val="20"/>
                      <w:szCs w:val="20"/>
                    </w:rPr>
                    <w:t>Kavrama</w:t>
                  </w:r>
                </w:p>
              </w:tc>
              <w:tc>
                <w:tcPr>
                  <w:tcW w:w="2268" w:type="dxa"/>
                </w:tcPr>
                <w:p w:rsidR="009553E2" w:rsidRPr="00691CF0" w:rsidRDefault="009553E2" w:rsidP="00081FD0">
                  <w:pPr>
                    <w:pStyle w:val="NormalWeb"/>
                    <w:numPr>
                      <w:ilvl w:val="0"/>
                      <w:numId w:val="9"/>
                    </w:numPr>
                    <w:spacing w:after="0" w:afterAutospacing="0"/>
                    <w:jc w:val="both"/>
                    <w:rPr>
                      <w:rStyle w:val="sanssubhead"/>
                      <w:rFonts w:asciiTheme="minorHAnsi" w:hAnsiTheme="minorHAnsi" w:cstheme="minorHAnsi"/>
                      <w:sz w:val="20"/>
                      <w:szCs w:val="20"/>
                    </w:rPr>
                  </w:pPr>
                  <w:r w:rsidRPr="00691CF0">
                    <w:rPr>
                      <w:rStyle w:val="sanssubhead"/>
                      <w:rFonts w:asciiTheme="minorHAnsi" w:hAnsiTheme="minorHAnsi" w:cstheme="minorHAnsi"/>
                      <w:sz w:val="20"/>
                      <w:szCs w:val="20"/>
                    </w:rPr>
                    <w:t>Uygulama</w:t>
                  </w:r>
                </w:p>
              </w:tc>
            </w:tr>
            <w:tr w:rsidR="009553E2" w:rsidRPr="00691CF0" w:rsidTr="00081FD0">
              <w:tc>
                <w:tcPr>
                  <w:tcW w:w="1515" w:type="dxa"/>
                </w:tcPr>
                <w:p w:rsidR="009553E2" w:rsidRPr="00691CF0" w:rsidRDefault="009553E2" w:rsidP="00081FD0">
                  <w:pPr>
                    <w:pStyle w:val="NormalWeb"/>
                    <w:numPr>
                      <w:ilvl w:val="0"/>
                      <w:numId w:val="9"/>
                    </w:numPr>
                    <w:spacing w:after="0" w:afterAutospacing="0"/>
                    <w:jc w:val="both"/>
                    <w:rPr>
                      <w:rStyle w:val="sanssubhead"/>
                      <w:rFonts w:asciiTheme="minorHAnsi" w:hAnsiTheme="minorHAnsi" w:cstheme="minorHAnsi"/>
                      <w:sz w:val="20"/>
                      <w:szCs w:val="20"/>
                    </w:rPr>
                  </w:pPr>
                  <w:r w:rsidRPr="00691CF0">
                    <w:rPr>
                      <w:rStyle w:val="sanssubhead"/>
                      <w:rFonts w:asciiTheme="minorHAnsi" w:hAnsiTheme="minorHAnsi" w:cstheme="minorHAnsi"/>
                      <w:sz w:val="20"/>
                      <w:szCs w:val="20"/>
                    </w:rPr>
                    <w:t xml:space="preserve">Analiz </w:t>
                  </w:r>
                </w:p>
              </w:tc>
              <w:tc>
                <w:tcPr>
                  <w:tcW w:w="1559" w:type="dxa"/>
                </w:tcPr>
                <w:p w:rsidR="009553E2" w:rsidRPr="00691CF0" w:rsidRDefault="009553E2" w:rsidP="00081FD0">
                  <w:pPr>
                    <w:pStyle w:val="NormalWeb"/>
                    <w:numPr>
                      <w:ilvl w:val="0"/>
                      <w:numId w:val="9"/>
                    </w:numPr>
                    <w:spacing w:after="0" w:afterAutospacing="0"/>
                    <w:jc w:val="both"/>
                    <w:rPr>
                      <w:rStyle w:val="sanssubhead"/>
                      <w:rFonts w:asciiTheme="minorHAnsi" w:hAnsiTheme="minorHAnsi" w:cstheme="minorHAnsi"/>
                      <w:sz w:val="20"/>
                      <w:szCs w:val="20"/>
                    </w:rPr>
                  </w:pPr>
                  <w:r w:rsidRPr="00691CF0">
                    <w:rPr>
                      <w:rStyle w:val="sanssubhead"/>
                      <w:rFonts w:asciiTheme="minorHAnsi" w:hAnsiTheme="minorHAnsi" w:cstheme="minorHAnsi"/>
                      <w:sz w:val="20"/>
                      <w:szCs w:val="20"/>
                    </w:rPr>
                    <w:t>Sentez</w:t>
                  </w:r>
                </w:p>
              </w:tc>
              <w:tc>
                <w:tcPr>
                  <w:tcW w:w="2268" w:type="dxa"/>
                </w:tcPr>
                <w:p w:rsidR="009553E2" w:rsidRPr="00691CF0" w:rsidRDefault="009553E2" w:rsidP="00081FD0">
                  <w:pPr>
                    <w:pStyle w:val="NormalWeb"/>
                    <w:numPr>
                      <w:ilvl w:val="0"/>
                      <w:numId w:val="9"/>
                    </w:numPr>
                    <w:spacing w:after="0" w:afterAutospacing="0"/>
                    <w:jc w:val="both"/>
                    <w:rPr>
                      <w:rStyle w:val="sanssubhead"/>
                      <w:rFonts w:asciiTheme="minorHAnsi" w:hAnsiTheme="minorHAnsi" w:cstheme="minorHAnsi"/>
                      <w:sz w:val="20"/>
                      <w:szCs w:val="20"/>
                    </w:rPr>
                  </w:pPr>
                  <w:r w:rsidRPr="00691CF0">
                    <w:rPr>
                      <w:rStyle w:val="sanssubhead"/>
                      <w:rFonts w:asciiTheme="minorHAnsi" w:hAnsiTheme="minorHAnsi" w:cstheme="minorHAnsi"/>
                      <w:sz w:val="20"/>
                      <w:szCs w:val="20"/>
                    </w:rPr>
                    <w:t>Değerlendirme</w:t>
                  </w:r>
                </w:p>
              </w:tc>
            </w:tr>
          </w:tbl>
          <w:p w:rsidR="009553E2" w:rsidRPr="00691CF0" w:rsidRDefault="009553E2" w:rsidP="009553E2">
            <w:pPr>
              <w:pStyle w:val="NormalWeb"/>
              <w:spacing w:before="0" w:beforeAutospacing="0" w:after="0" w:afterAutospacing="0"/>
              <w:jc w:val="both"/>
              <w:rPr>
                <w:rStyle w:val="sanssubhead"/>
                <w:rFonts w:asciiTheme="minorHAnsi" w:hAnsiTheme="minorHAnsi" w:cstheme="minorHAnsi"/>
                <w:b/>
                <w:sz w:val="20"/>
                <w:szCs w:val="20"/>
              </w:rPr>
            </w:pPr>
          </w:p>
          <w:p w:rsidR="009553E2" w:rsidRPr="00691CF0" w:rsidRDefault="009553E2" w:rsidP="00586540">
            <w:pPr>
              <w:pStyle w:val="NormalWeb"/>
              <w:numPr>
                <w:ilvl w:val="0"/>
                <w:numId w:val="3"/>
              </w:numPr>
              <w:spacing w:before="0" w:beforeAutospacing="0" w:after="0" w:afterAutospacing="0"/>
              <w:jc w:val="both"/>
              <w:rPr>
                <w:rFonts w:asciiTheme="minorHAnsi" w:hAnsiTheme="minorHAnsi" w:cstheme="minorHAnsi"/>
                <w:b/>
                <w:sz w:val="20"/>
                <w:szCs w:val="20"/>
              </w:rPr>
            </w:pPr>
            <w:r w:rsidRPr="00691CF0">
              <w:rPr>
                <w:rFonts w:asciiTheme="minorHAnsi" w:hAnsiTheme="minorHAnsi" w:cstheme="minorHAnsi"/>
                <w:b/>
                <w:sz w:val="20"/>
                <w:szCs w:val="20"/>
              </w:rPr>
              <w:t>Bilimsel Süreç Becerileri</w:t>
            </w:r>
          </w:p>
          <w:tbl>
            <w:tblPr>
              <w:tblStyle w:val="TabloKlavuz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5669"/>
            </w:tblGrid>
            <w:tr w:rsidR="009553E2" w:rsidRPr="00691CF0" w:rsidTr="00081FD0">
              <w:tc>
                <w:tcPr>
                  <w:tcW w:w="2649" w:type="dxa"/>
                </w:tcPr>
                <w:p w:rsidR="009553E2" w:rsidRPr="00691CF0" w:rsidRDefault="009553E2" w:rsidP="00081FD0">
                  <w:pPr>
                    <w:pStyle w:val="NormalWeb"/>
                    <w:spacing w:before="0" w:beforeAutospacing="0" w:after="0" w:afterAutospacing="0"/>
                    <w:jc w:val="both"/>
                    <w:rPr>
                      <w:rFonts w:asciiTheme="minorHAnsi" w:hAnsiTheme="minorHAnsi" w:cstheme="minorHAnsi"/>
                      <w:b/>
                      <w:sz w:val="20"/>
                      <w:szCs w:val="20"/>
                    </w:rPr>
                  </w:pPr>
                  <w:r w:rsidRPr="00691CF0">
                    <w:rPr>
                      <w:rFonts w:asciiTheme="minorHAnsi" w:hAnsiTheme="minorHAnsi" w:cstheme="minorHAnsi"/>
                      <w:b/>
                      <w:sz w:val="20"/>
                      <w:szCs w:val="20"/>
                    </w:rPr>
                    <w:t>Temel Süreç Becerileri</w:t>
                  </w:r>
                </w:p>
              </w:tc>
              <w:tc>
                <w:tcPr>
                  <w:tcW w:w="5919" w:type="dxa"/>
                </w:tcPr>
                <w:p w:rsidR="009553E2" w:rsidRPr="00691CF0" w:rsidRDefault="009553E2" w:rsidP="00081FD0">
                  <w:pPr>
                    <w:pStyle w:val="NormalWeb"/>
                    <w:spacing w:before="0" w:beforeAutospacing="0" w:after="0" w:afterAutospacing="0"/>
                    <w:jc w:val="both"/>
                    <w:rPr>
                      <w:rFonts w:asciiTheme="minorHAnsi" w:hAnsiTheme="minorHAnsi" w:cstheme="minorHAnsi"/>
                      <w:b/>
                      <w:sz w:val="20"/>
                      <w:szCs w:val="20"/>
                    </w:rPr>
                  </w:pPr>
                  <w:r w:rsidRPr="00691CF0">
                    <w:rPr>
                      <w:rFonts w:asciiTheme="minorHAnsi" w:hAnsiTheme="minorHAnsi" w:cstheme="minorHAnsi"/>
                      <w:b/>
                      <w:sz w:val="20"/>
                      <w:szCs w:val="20"/>
                    </w:rPr>
                    <w:t>Bütünleşik Süreç Beceri</w:t>
                  </w:r>
                </w:p>
              </w:tc>
            </w:tr>
            <w:tr w:rsidR="009553E2" w:rsidRPr="00691CF0" w:rsidTr="00081FD0">
              <w:tc>
                <w:tcPr>
                  <w:tcW w:w="2649" w:type="dxa"/>
                </w:tcPr>
                <w:p w:rsidR="009553E2" w:rsidRPr="00691CF0" w:rsidRDefault="009553E2" w:rsidP="00081FD0">
                  <w:pPr>
                    <w:pStyle w:val="NormalWeb"/>
                    <w:numPr>
                      <w:ilvl w:val="0"/>
                      <w:numId w:val="5"/>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Gözlem</w:t>
                  </w:r>
                </w:p>
              </w:tc>
              <w:tc>
                <w:tcPr>
                  <w:tcW w:w="5919" w:type="dxa"/>
                </w:tcPr>
                <w:p w:rsidR="009553E2" w:rsidRPr="00691CF0" w:rsidRDefault="009553E2" w:rsidP="00081FD0">
                  <w:pPr>
                    <w:pStyle w:val="NormalWeb"/>
                    <w:numPr>
                      <w:ilvl w:val="0"/>
                      <w:numId w:val="5"/>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Değişkenleri tanımlama ve kontrol etme</w:t>
                  </w:r>
                </w:p>
              </w:tc>
            </w:tr>
            <w:tr w:rsidR="009553E2" w:rsidRPr="00691CF0" w:rsidTr="00081FD0">
              <w:tc>
                <w:tcPr>
                  <w:tcW w:w="2649" w:type="dxa"/>
                </w:tcPr>
                <w:p w:rsidR="009553E2" w:rsidRPr="00691CF0" w:rsidRDefault="009553E2" w:rsidP="00081FD0">
                  <w:pPr>
                    <w:pStyle w:val="NormalWeb"/>
                    <w:numPr>
                      <w:ilvl w:val="0"/>
                      <w:numId w:val="5"/>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Sınıflama</w:t>
                  </w:r>
                </w:p>
              </w:tc>
              <w:tc>
                <w:tcPr>
                  <w:tcW w:w="5919" w:type="dxa"/>
                </w:tcPr>
                <w:p w:rsidR="009553E2" w:rsidRPr="00691CF0" w:rsidRDefault="009553E2" w:rsidP="00081FD0">
                  <w:pPr>
                    <w:pStyle w:val="NormalWeb"/>
                    <w:numPr>
                      <w:ilvl w:val="0"/>
                      <w:numId w:val="5"/>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Hipotez kurma ve test etme</w:t>
                  </w:r>
                </w:p>
              </w:tc>
            </w:tr>
            <w:tr w:rsidR="009553E2" w:rsidRPr="00691CF0" w:rsidTr="00081FD0">
              <w:tc>
                <w:tcPr>
                  <w:tcW w:w="2649" w:type="dxa"/>
                </w:tcPr>
                <w:p w:rsidR="009553E2" w:rsidRPr="00691CF0" w:rsidRDefault="009553E2" w:rsidP="00081FD0">
                  <w:pPr>
                    <w:pStyle w:val="NormalWeb"/>
                    <w:numPr>
                      <w:ilvl w:val="0"/>
                      <w:numId w:val="5"/>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İletişim kurma</w:t>
                  </w:r>
                </w:p>
              </w:tc>
              <w:tc>
                <w:tcPr>
                  <w:tcW w:w="5919" w:type="dxa"/>
                </w:tcPr>
                <w:p w:rsidR="009553E2" w:rsidRPr="00691CF0" w:rsidRDefault="009553E2" w:rsidP="00081FD0">
                  <w:pPr>
                    <w:pStyle w:val="NormalWeb"/>
                    <w:numPr>
                      <w:ilvl w:val="0"/>
                      <w:numId w:val="5"/>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Verileri kaydetme ve yorumlama</w:t>
                  </w:r>
                </w:p>
              </w:tc>
            </w:tr>
            <w:tr w:rsidR="009553E2" w:rsidRPr="00691CF0" w:rsidTr="00081FD0">
              <w:tc>
                <w:tcPr>
                  <w:tcW w:w="2649" w:type="dxa"/>
                </w:tcPr>
                <w:p w:rsidR="009553E2" w:rsidRPr="00691CF0" w:rsidRDefault="009553E2" w:rsidP="00081FD0">
                  <w:pPr>
                    <w:pStyle w:val="NormalWeb"/>
                    <w:numPr>
                      <w:ilvl w:val="0"/>
                      <w:numId w:val="5"/>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Tahmin etme</w:t>
                  </w:r>
                </w:p>
              </w:tc>
              <w:tc>
                <w:tcPr>
                  <w:tcW w:w="5919" w:type="dxa"/>
                </w:tcPr>
                <w:p w:rsidR="009553E2" w:rsidRPr="00691CF0" w:rsidRDefault="009553E2" w:rsidP="00081FD0">
                  <w:pPr>
                    <w:pStyle w:val="NormalWeb"/>
                    <w:numPr>
                      <w:ilvl w:val="0"/>
                      <w:numId w:val="5"/>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Deney yapma</w:t>
                  </w:r>
                </w:p>
              </w:tc>
            </w:tr>
            <w:tr w:rsidR="009553E2" w:rsidRPr="00691CF0" w:rsidTr="00081FD0">
              <w:tc>
                <w:tcPr>
                  <w:tcW w:w="2649" w:type="dxa"/>
                </w:tcPr>
                <w:p w:rsidR="009553E2" w:rsidRPr="00691CF0" w:rsidRDefault="009553E2" w:rsidP="00081FD0">
                  <w:pPr>
                    <w:pStyle w:val="NormalWeb"/>
                    <w:numPr>
                      <w:ilvl w:val="0"/>
                      <w:numId w:val="5"/>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Yorum yapma</w:t>
                  </w:r>
                </w:p>
              </w:tc>
              <w:tc>
                <w:tcPr>
                  <w:tcW w:w="5919" w:type="dxa"/>
                </w:tcPr>
                <w:p w:rsidR="009553E2" w:rsidRPr="00691CF0" w:rsidRDefault="009553E2" w:rsidP="00081FD0">
                  <w:pPr>
                    <w:pStyle w:val="NormalWeb"/>
                    <w:numPr>
                      <w:ilvl w:val="0"/>
                      <w:numId w:val="5"/>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Model oluşturma</w:t>
                  </w:r>
                </w:p>
              </w:tc>
            </w:tr>
          </w:tbl>
          <w:p w:rsidR="009553E2" w:rsidRPr="00691CF0" w:rsidRDefault="009553E2" w:rsidP="009553E2">
            <w:pPr>
              <w:pStyle w:val="NormalWeb"/>
              <w:spacing w:before="0" w:beforeAutospacing="0" w:after="0" w:afterAutospacing="0"/>
              <w:jc w:val="both"/>
              <w:rPr>
                <w:rFonts w:asciiTheme="minorHAnsi" w:hAnsiTheme="minorHAnsi" w:cstheme="minorHAnsi"/>
                <w:b/>
                <w:sz w:val="20"/>
                <w:szCs w:val="20"/>
              </w:rPr>
            </w:pPr>
          </w:p>
          <w:p w:rsidR="009553E2" w:rsidRPr="00691CF0" w:rsidRDefault="009553E2" w:rsidP="009553E2">
            <w:pPr>
              <w:pStyle w:val="NormalWeb"/>
              <w:numPr>
                <w:ilvl w:val="0"/>
                <w:numId w:val="3"/>
              </w:numPr>
              <w:spacing w:before="0" w:beforeAutospacing="0" w:after="0" w:afterAutospacing="0"/>
              <w:jc w:val="both"/>
              <w:rPr>
                <w:rFonts w:asciiTheme="minorHAnsi" w:hAnsiTheme="minorHAnsi" w:cstheme="minorHAnsi"/>
                <w:b/>
                <w:sz w:val="20"/>
                <w:szCs w:val="20"/>
              </w:rPr>
            </w:pPr>
            <w:r w:rsidRPr="00691CF0">
              <w:rPr>
                <w:rFonts w:asciiTheme="minorHAnsi" w:hAnsiTheme="minorHAnsi" w:cstheme="minorHAnsi"/>
                <w:b/>
                <w:sz w:val="20"/>
                <w:szCs w:val="20"/>
              </w:rPr>
              <w:t>21. Yüzyıl Becerileri/ Yaşam Becerileri</w:t>
            </w:r>
          </w:p>
          <w:tbl>
            <w:tblPr>
              <w:tblStyle w:val="TabloKlavuz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0"/>
              <w:gridCol w:w="4536"/>
            </w:tblGrid>
            <w:tr w:rsidR="009553E2" w:rsidRPr="00691CF0" w:rsidTr="00081FD0">
              <w:tc>
                <w:tcPr>
                  <w:tcW w:w="3783" w:type="dxa"/>
                </w:tcPr>
                <w:p w:rsidR="009553E2" w:rsidRPr="00691CF0" w:rsidRDefault="009553E2" w:rsidP="00081FD0">
                  <w:pPr>
                    <w:pStyle w:val="NormalWeb"/>
                    <w:numPr>
                      <w:ilvl w:val="0"/>
                      <w:numId w:val="6"/>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Bilimsel akıl yürütme becerisi</w:t>
                  </w:r>
                </w:p>
              </w:tc>
              <w:tc>
                <w:tcPr>
                  <w:tcW w:w="4606" w:type="dxa"/>
                </w:tcPr>
                <w:p w:rsidR="009553E2" w:rsidRPr="00691CF0" w:rsidRDefault="009553E2" w:rsidP="00081FD0">
                  <w:pPr>
                    <w:pStyle w:val="NormalWeb"/>
                    <w:numPr>
                      <w:ilvl w:val="0"/>
                      <w:numId w:val="6"/>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Sorgulayıcı düşünme becerisi</w:t>
                  </w:r>
                </w:p>
              </w:tc>
            </w:tr>
            <w:tr w:rsidR="009553E2" w:rsidRPr="00691CF0" w:rsidTr="00081FD0">
              <w:tc>
                <w:tcPr>
                  <w:tcW w:w="3783" w:type="dxa"/>
                </w:tcPr>
                <w:p w:rsidR="009553E2" w:rsidRPr="00691CF0" w:rsidRDefault="009553E2" w:rsidP="00081FD0">
                  <w:pPr>
                    <w:pStyle w:val="NormalWeb"/>
                    <w:numPr>
                      <w:ilvl w:val="0"/>
                      <w:numId w:val="6"/>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Bilimsel iletişim becerisi</w:t>
                  </w:r>
                </w:p>
              </w:tc>
              <w:tc>
                <w:tcPr>
                  <w:tcW w:w="4606" w:type="dxa"/>
                </w:tcPr>
                <w:p w:rsidR="009553E2" w:rsidRPr="00691CF0" w:rsidRDefault="009553E2" w:rsidP="00081FD0">
                  <w:pPr>
                    <w:pStyle w:val="NormalWeb"/>
                    <w:numPr>
                      <w:ilvl w:val="0"/>
                      <w:numId w:val="6"/>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Bilimsel düşünme becerisi</w:t>
                  </w:r>
                </w:p>
              </w:tc>
            </w:tr>
            <w:tr w:rsidR="009553E2" w:rsidRPr="00691CF0" w:rsidTr="00081FD0">
              <w:tc>
                <w:tcPr>
                  <w:tcW w:w="3783" w:type="dxa"/>
                </w:tcPr>
                <w:p w:rsidR="009553E2" w:rsidRPr="00691CF0" w:rsidRDefault="009553E2" w:rsidP="00081FD0">
                  <w:pPr>
                    <w:pStyle w:val="NormalWeb"/>
                    <w:numPr>
                      <w:ilvl w:val="0"/>
                      <w:numId w:val="6"/>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Eleştirel düşünme becerisi</w:t>
                  </w:r>
                </w:p>
              </w:tc>
              <w:tc>
                <w:tcPr>
                  <w:tcW w:w="4606" w:type="dxa"/>
                </w:tcPr>
                <w:p w:rsidR="009553E2" w:rsidRPr="00691CF0" w:rsidRDefault="009553E2" w:rsidP="00081FD0">
                  <w:pPr>
                    <w:pStyle w:val="NormalWeb"/>
                    <w:numPr>
                      <w:ilvl w:val="0"/>
                      <w:numId w:val="6"/>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Girişimcilik becerisi</w:t>
                  </w:r>
                </w:p>
              </w:tc>
            </w:tr>
            <w:tr w:rsidR="009553E2" w:rsidRPr="00691CF0" w:rsidTr="00081FD0">
              <w:tc>
                <w:tcPr>
                  <w:tcW w:w="3783" w:type="dxa"/>
                </w:tcPr>
                <w:p w:rsidR="009553E2" w:rsidRPr="00691CF0" w:rsidRDefault="009553E2" w:rsidP="00081FD0">
                  <w:pPr>
                    <w:pStyle w:val="NormalWeb"/>
                    <w:numPr>
                      <w:ilvl w:val="0"/>
                      <w:numId w:val="6"/>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Mühendislik tasarım becerisi</w:t>
                  </w:r>
                </w:p>
              </w:tc>
              <w:tc>
                <w:tcPr>
                  <w:tcW w:w="4606" w:type="dxa"/>
                </w:tcPr>
                <w:p w:rsidR="009553E2" w:rsidRPr="00691CF0" w:rsidRDefault="009553E2" w:rsidP="00081FD0">
                  <w:pPr>
                    <w:pStyle w:val="NormalWeb"/>
                    <w:numPr>
                      <w:ilvl w:val="0"/>
                      <w:numId w:val="6"/>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Problem çözme becerisi</w:t>
                  </w:r>
                </w:p>
              </w:tc>
            </w:tr>
            <w:tr w:rsidR="009553E2" w:rsidRPr="00691CF0" w:rsidTr="00081FD0">
              <w:tc>
                <w:tcPr>
                  <w:tcW w:w="3783" w:type="dxa"/>
                </w:tcPr>
                <w:p w:rsidR="009553E2" w:rsidRPr="00691CF0" w:rsidRDefault="009553E2" w:rsidP="00081FD0">
                  <w:pPr>
                    <w:pStyle w:val="NormalWeb"/>
                    <w:numPr>
                      <w:ilvl w:val="0"/>
                      <w:numId w:val="6"/>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Takım çalışma becerisi</w:t>
                  </w:r>
                </w:p>
              </w:tc>
              <w:tc>
                <w:tcPr>
                  <w:tcW w:w="4606" w:type="dxa"/>
                </w:tcPr>
                <w:p w:rsidR="009553E2" w:rsidRPr="00691CF0" w:rsidRDefault="009553E2" w:rsidP="00081FD0">
                  <w:pPr>
                    <w:pStyle w:val="NormalWeb"/>
                    <w:numPr>
                      <w:ilvl w:val="0"/>
                      <w:numId w:val="6"/>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Karar verme becerisi</w:t>
                  </w:r>
                </w:p>
              </w:tc>
            </w:tr>
            <w:tr w:rsidR="009553E2" w:rsidRPr="00691CF0" w:rsidTr="00081FD0">
              <w:tc>
                <w:tcPr>
                  <w:tcW w:w="3783" w:type="dxa"/>
                </w:tcPr>
                <w:p w:rsidR="009553E2" w:rsidRPr="00691CF0" w:rsidRDefault="009553E2" w:rsidP="00081FD0">
                  <w:pPr>
                    <w:pStyle w:val="NormalWeb"/>
                    <w:numPr>
                      <w:ilvl w:val="0"/>
                      <w:numId w:val="6"/>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Yansıtıcı düşünme becerisi</w:t>
                  </w:r>
                </w:p>
              </w:tc>
              <w:tc>
                <w:tcPr>
                  <w:tcW w:w="4606" w:type="dxa"/>
                </w:tcPr>
                <w:p w:rsidR="009553E2" w:rsidRPr="00691CF0" w:rsidRDefault="009553E2" w:rsidP="00081FD0">
                  <w:pPr>
                    <w:pStyle w:val="NormalWeb"/>
                    <w:numPr>
                      <w:ilvl w:val="0"/>
                      <w:numId w:val="6"/>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Analitik düşünme becerisi</w:t>
                  </w:r>
                </w:p>
              </w:tc>
            </w:tr>
            <w:tr w:rsidR="009553E2" w:rsidRPr="00691CF0" w:rsidTr="00081FD0">
              <w:tc>
                <w:tcPr>
                  <w:tcW w:w="3783" w:type="dxa"/>
                </w:tcPr>
                <w:p w:rsidR="009553E2" w:rsidRPr="00691CF0" w:rsidRDefault="009553E2" w:rsidP="00081FD0">
                  <w:pPr>
                    <w:pStyle w:val="NormalWeb"/>
                    <w:numPr>
                      <w:ilvl w:val="0"/>
                      <w:numId w:val="6"/>
                    </w:numPr>
                    <w:spacing w:before="0" w:beforeAutospacing="0" w:after="0" w:afterAutospacing="0"/>
                    <w:jc w:val="both"/>
                    <w:rPr>
                      <w:rFonts w:asciiTheme="minorHAnsi" w:hAnsiTheme="minorHAnsi" w:cstheme="minorHAnsi"/>
                      <w:sz w:val="20"/>
                      <w:szCs w:val="20"/>
                    </w:rPr>
                  </w:pPr>
                  <w:r w:rsidRPr="00691CF0">
                    <w:rPr>
                      <w:rFonts w:asciiTheme="minorHAnsi" w:hAnsiTheme="minorHAnsi" w:cstheme="minorHAnsi"/>
                      <w:sz w:val="20"/>
                      <w:szCs w:val="20"/>
                    </w:rPr>
                    <w:t>Yaratıcı düşünme becerisi</w:t>
                  </w:r>
                </w:p>
              </w:tc>
              <w:tc>
                <w:tcPr>
                  <w:tcW w:w="4606" w:type="dxa"/>
                </w:tcPr>
                <w:p w:rsidR="009553E2" w:rsidRPr="00691CF0" w:rsidRDefault="009553E2" w:rsidP="00081FD0">
                  <w:pPr>
                    <w:pStyle w:val="NormalWeb"/>
                    <w:spacing w:before="0" w:beforeAutospacing="0" w:after="0" w:afterAutospacing="0"/>
                    <w:ind w:left="720"/>
                    <w:jc w:val="both"/>
                    <w:rPr>
                      <w:rFonts w:asciiTheme="minorHAnsi" w:hAnsiTheme="minorHAnsi" w:cstheme="minorHAnsi"/>
                      <w:sz w:val="20"/>
                      <w:szCs w:val="20"/>
                    </w:rPr>
                  </w:pPr>
                </w:p>
              </w:tc>
            </w:tr>
          </w:tbl>
          <w:p w:rsidR="009553E2" w:rsidRPr="00691CF0" w:rsidRDefault="009553E2" w:rsidP="00D73434">
            <w:pPr>
              <w:pStyle w:val="NormalWeb"/>
              <w:spacing w:before="0" w:beforeAutospacing="0" w:after="0" w:afterAutospacing="0"/>
              <w:jc w:val="both"/>
              <w:rPr>
                <w:rFonts w:asciiTheme="minorHAnsi" w:hAnsiTheme="minorHAnsi" w:cstheme="minorHAnsi"/>
                <w:b/>
                <w:sz w:val="20"/>
                <w:szCs w:val="20"/>
              </w:rPr>
            </w:pPr>
          </w:p>
          <w:p w:rsidR="009553E2" w:rsidRPr="00691CF0" w:rsidRDefault="009553E2" w:rsidP="00D73434">
            <w:pPr>
              <w:pStyle w:val="NormalWeb"/>
              <w:numPr>
                <w:ilvl w:val="0"/>
                <w:numId w:val="3"/>
              </w:numPr>
              <w:spacing w:before="0" w:beforeAutospacing="0" w:after="0" w:afterAutospacing="0"/>
              <w:jc w:val="both"/>
              <w:rPr>
                <w:rFonts w:asciiTheme="minorHAnsi" w:hAnsiTheme="minorHAnsi" w:cstheme="minorHAnsi"/>
                <w:b/>
                <w:sz w:val="20"/>
                <w:szCs w:val="20"/>
              </w:rPr>
            </w:pPr>
            <w:r w:rsidRPr="00691CF0">
              <w:rPr>
                <w:rFonts w:asciiTheme="minorHAnsi" w:hAnsiTheme="minorHAnsi" w:cstheme="minorHAnsi"/>
                <w:b/>
                <w:sz w:val="20"/>
                <w:szCs w:val="20"/>
              </w:rPr>
              <w:t>Bilimin Doğası</w:t>
            </w:r>
          </w:p>
          <w:tbl>
            <w:tblPr>
              <w:tblStyle w:val="TabloKlavuz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0"/>
            </w:tblGrid>
            <w:tr w:rsidR="009553E2" w:rsidRPr="00691CF0" w:rsidTr="00081FD0">
              <w:tc>
                <w:tcPr>
                  <w:tcW w:w="7610" w:type="dxa"/>
                </w:tcPr>
                <w:p w:rsidR="009553E2" w:rsidRPr="00691CF0" w:rsidRDefault="009553E2" w:rsidP="00081FD0">
                  <w:pPr>
                    <w:pStyle w:val="ListeParagraf"/>
                    <w:numPr>
                      <w:ilvl w:val="0"/>
                      <w:numId w:val="7"/>
                    </w:numPr>
                    <w:rPr>
                      <w:rFonts w:cstheme="minorHAnsi"/>
                      <w:sz w:val="20"/>
                      <w:szCs w:val="20"/>
                    </w:rPr>
                  </w:pPr>
                  <w:r w:rsidRPr="00691CF0">
                    <w:rPr>
                      <w:rFonts w:cstheme="minorHAnsi"/>
                      <w:sz w:val="20"/>
                      <w:szCs w:val="20"/>
                    </w:rPr>
                    <w:t>Bilimsel bilgi delillere dayanır.</w:t>
                  </w:r>
                </w:p>
              </w:tc>
            </w:tr>
            <w:tr w:rsidR="009553E2" w:rsidRPr="00691CF0" w:rsidTr="00081FD0">
              <w:tc>
                <w:tcPr>
                  <w:tcW w:w="7610" w:type="dxa"/>
                </w:tcPr>
                <w:p w:rsidR="009553E2" w:rsidRPr="00691CF0" w:rsidRDefault="009553E2" w:rsidP="00081FD0">
                  <w:pPr>
                    <w:pStyle w:val="ListeParagraf"/>
                    <w:numPr>
                      <w:ilvl w:val="0"/>
                      <w:numId w:val="7"/>
                    </w:numPr>
                    <w:rPr>
                      <w:rFonts w:cstheme="minorHAnsi"/>
                      <w:sz w:val="20"/>
                      <w:szCs w:val="20"/>
                    </w:rPr>
                  </w:pPr>
                  <w:r w:rsidRPr="00691CF0">
                    <w:rPr>
                      <w:rFonts w:cstheme="minorHAnsi"/>
                      <w:sz w:val="20"/>
                      <w:szCs w:val="20"/>
                    </w:rPr>
                    <w:t xml:space="preserve">Bilimde deliller doğrudan ya da dolaylı yollarla elde edilir. </w:t>
                  </w:r>
                </w:p>
              </w:tc>
            </w:tr>
            <w:tr w:rsidR="009553E2" w:rsidRPr="00691CF0" w:rsidTr="00081FD0">
              <w:tc>
                <w:tcPr>
                  <w:tcW w:w="7610" w:type="dxa"/>
                </w:tcPr>
                <w:p w:rsidR="009553E2" w:rsidRPr="00691CF0" w:rsidRDefault="009553E2" w:rsidP="00081FD0">
                  <w:pPr>
                    <w:pStyle w:val="ListeParagraf"/>
                    <w:numPr>
                      <w:ilvl w:val="0"/>
                      <w:numId w:val="7"/>
                    </w:numPr>
                    <w:rPr>
                      <w:rFonts w:cstheme="minorHAnsi"/>
                      <w:sz w:val="20"/>
                      <w:szCs w:val="20"/>
                    </w:rPr>
                  </w:pPr>
                  <w:r w:rsidRPr="00691CF0">
                    <w:rPr>
                      <w:rFonts w:cstheme="minorHAnsi"/>
                      <w:sz w:val="20"/>
                      <w:szCs w:val="20"/>
                    </w:rPr>
                    <w:t xml:space="preserve">Bilimsel bilgiler yeni veriler ışığında değişebilir. </w:t>
                  </w:r>
                </w:p>
              </w:tc>
            </w:tr>
            <w:tr w:rsidR="009553E2" w:rsidRPr="00691CF0" w:rsidTr="00081FD0">
              <w:tc>
                <w:tcPr>
                  <w:tcW w:w="7610" w:type="dxa"/>
                </w:tcPr>
                <w:p w:rsidR="009553E2" w:rsidRPr="00691CF0" w:rsidRDefault="009553E2" w:rsidP="00081FD0">
                  <w:pPr>
                    <w:pStyle w:val="ListeParagraf"/>
                    <w:numPr>
                      <w:ilvl w:val="0"/>
                      <w:numId w:val="7"/>
                    </w:numPr>
                    <w:rPr>
                      <w:rFonts w:cstheme="minorHAnsi"/>
                      <w:sz w:val="20"/>
                      <w:szCs w:val="20"/>
                    </w:rPr>
                  </w:pPr>
                  <w:r w:rsidRPr="00691CF0">
                    <w:rPr>
                      <w:rFonts w:cstheme="minorHAnsi"/>
                      <w:sz w:val="20"/>
                      <w:szCs w:val="20"/>
                    </w:rPr>
                    <w:t xml:space="preserve">Bütün bilimsel bilgiler gözden geçirmeye ve değişime açıktır. </w:t>
                  </w:r>
                </w:p>
              </w:tc>
            </w:tr>
            <w:tr w:rsidR="009553E2" w:rsidRPr="00691CF0" w:rsidTr="00081FD0">
              <w:tc>
                <w:tcPr>
                  <w:tcW w:w="7610" w:type="dxa"/>
                </w:tcPr>
                <w:p w:rsidR="009553E2" w:rsidRPr="00691CF0" w:rsidRDefault="009553E2" w:rsidP="00081FD0">
                  <w:pPr>
                    <w:pStyle w:val="ListeParagraf"/>
                    <w:numPr>
                      <w:ilvl w:val="0"/>
                      <w:numId w:val="7"/>
                    </w:numPr>
                    <w:rPr>
                      <w:rFonts w:cstheme="minorHAnsi"/>
                      <w:sz w:val="20"/>
                      <w:szCs w:val="20"/>
                    </w:rPr>
                  </w:pPr>
                  <w:r w:rsidRPr="00691CF0">
                    <w:rPr>
                      <w:rFonts w:cstheme="minorHAnsi"/>
                      <w:sz w:val="20"/>
                      <w:szCs w:val="20"/>
                    </w:rPr>
                    <w:t>Aynı veriler kullanılarak farklı çıkarımlar yapılabilir.</w:t>
                  </w:r>
                </w:p>
              </w:tc>
            </w:tr>
            <w:tr w:rsidR="009553E2" w:rsidRPr="00691CF0" w:rsidTr="00081FD0">
              <w:tc>
                <w:tcPr>
                  <w:tcW w:w="7610" w:type="dxa"/>
                </w:tcPr>
                <w:p w:rsidR="009553E2" w:rsidRPr="00691CF0" w:rsidRDefault="009553E2" w:rsidP="00081FD0">
                  <w:pPr>
                    <w:pStyle w:val="ListeParagraf"/>
                    <w:numPr>
                      <w:ilvl w:val="0"/>
                      <w:numId w:val="7"/>
                    </w:numPr>
                    <w:rPr>
                      <w:rFonts w:cstheme="minorHAnsi"/>
                      <w:sz w:val="20"/>
                      <w:szCs w:val="20"/>
                    </w:rPr>
                  </w:pPr>
                  <w:r w:rsidRPr="00691CF0">
                    <w:rPr>
                      <w:rFonts w:cstheme="minorHAnsi"/>
                      <w:sz w:val="20"/>
                      <w:szCs w:val="20"/>
                    </w:rPr>
                    <w:t xml:space="preserve">Gözlem ve çıkarım birbirinden farklıdır. </w:t>
                  </w:r>
                </w:p>
              </w:tc>
            </w:tr>
            <w:tr w:rsidR="009553E2" w:rsidRPr="00691CF0" w:rsidTr="00081FD0">
              <w:tc>
                <w:tcPr>
                  <w:tcW w:w="7610" w:type="dxa"/>
                </w:tcPr>
                <w:p w:rsidR="009553E2" w:rsidRPr="00691CF0" w:rsidRDefault="009553E2" w:rsidP="00081FD0">
                  <w:pPr>
                    <w:pStyle w:val="ListeParagraf"/>
                    <w:numPr>
                      <w:ilvl w:val="0"/>
                      <w:numId w:val="7"/>
                    </w:numPr>
                    <w:rPr>
                      <w:rFonts w:cstheme="minorHAnsi"/>
                      <w:sz w:val="20"/>
                      <w:szCs w:val="20"/>
                    </w:rPr>
                  </w:pPr>
                  <w:r w:rsidRPr="00691CF0">
                    <w:rPr>
                      <w:rFonts w:cstheme="minorHAnsi"/>
                      <w:sz w:val="20"/>
                      <w:szCs w:val="20"/>
                    </w:rPr>
                    <w:t>Bilimsel bilginin gelişimin her aşamasında hayal gücü ve yaratıcılık yer tutar.</w:t>
                  </w:r>
                </w:p>
              </w:tc>
            </w:tr>
            <w:tr w:rsidR="009553E2" w:rsidRPr="00691CF0" w:rsidTr="00081FD0">
              <w:tc>
                <w:tcPr>
                  <w:tcW w:w="7610" w:type="dxa"/>
                </w:tcPr>
                <w:p w:rsidR="009553E2" w:rsidRPr="00691CF0" w:rsidRDefault="009553E2" w:rsidP="00081FD0">
                  <w:pPr>
                    <w:pStyle w:val="ListeParagraf"/>
                    <w:numPr>
                      <w:ilvl w:val="0"/>
                      <w:numId w:val="7"/>
                    </w:numPr>
                    <w:rPr>
                      <w:rFonts w:cstheme="minorHAnsi"/>
                      <w:sz w:val="20"/>
                      <w:szCs w:val="20"/>
                    </w:rPr>
                  </w:pPr>
                  <w:r w:rsidRPr="00691CF0">
                    <w:rPr>
                      <w:rFonts w:cstheme="minorHAnsi"/>
                      <w:sz w:val="20"/>
                      <w:szCs w:val="20"/>
                    </w:rPr>
                    <w:t xml:space="preserve">Bilimde modellerden sıklıkla yararlanılır. </w:t>
                  </w:r>
                </w:p>
              </w:tc>
            </w:tr>
            <w:tr w:rsidR="009553E2" w:rsidRPr="00691CF0" w:rsidTr="00081FD0">
              <w:tc>
                <w:tcPr>
                  <w:tcW w:w="7610" w:type="dxa"/>
                </w:tcPr>
                <w:p w:rsidR="009553E2" w:rsidRPr="00691CF0" w:rsidRDefault="009553E2" w:rsidP="00081FD0">
                  <w:pPr>
                    <w:pStyle w:val="ListeParagraf"/>
                    <w:numPr>
                      <w:ilvl w:val="0"/>
                      <w:numId w:val="7"/>
                    </w:numPr>
                    <w:rPr>
                      <w:rFonts w:cstheme="minorHAnsi"/>
                      <w:sz w:val="20"/>
                      <w:szCs w:val="20"/>
                    </w:rPr>
                  </w:pPr>
                  <w:r w:rsidRPr="00691CF0">
                    <w:rPr>
                      <w:rFonts w:cstheme="minorHAnsi"/>
                      <w:sz w:val="20"/>
                      <w:szCs w:val="20"/>
                    </w:rPr>
                    <w:t xml:space="preserve">Bilimde kullanılan tek ve evrensel bir yöntem yoktur. </w:t>
                  </w:r>
                </w:p>
              </w:tc>
            </w:tr>
            <w:tr w:rsidR="009553E2" w:rsidRPr="00691CF0" w:rsidTr="00081FD0">
              <w:tc>
                <w:tcPr>
                  <w:tcW w:w="7610" w:type="dxa"/>
                </w:tcPr>
                <w:p w:rsidR="009553E2" w:rsidRPr="00691CF0" w:rsidRDefault="009553E2" w:rsidP="00081FD0">
                  <w:pPr>
                    <w:pStyle w:val="ListeParagraf"/>
                    <w:numPr>
                      <w:ilvl w:val="0"/>
                      <w:numId w:val="7"/>
                    </w:numPr>
                    <w:rPr>
                      <w:rFonts w:cstheme="minorHAnsi"/>
                      <w:sz w:val="20"/>
                      <w:szCs w:val="20"/>
                    </w:rPr>
                  </w:pPr>
                  <w:r w:rsidRPr="00691CF0">
                    <w:rPr>
                      <w:rFonts w:cstheme="minorHAnsi"/>
                      <w:sz w:val="20"/>
                      <w:szCs w:val="20"/>
                    </w:rPr>
                    <w:t xml:space="preserve">Teori ve kanunlar farklı türden bilgilerdir. Birbirine dönüşemez. </w:t>
                  </w:r>
                </w:p>
              </w:tc>
            </w:tr>
          </w:tbl>
          <w:p w:rsidR="009553E2" w:rsidRPr="00691CF0" w:rsidRDefault="009553E2" w:rsidP="009553E2">
            <w:pPr>
              <w:pStyle w:val="NormalWeb"/>
              <w:jc w:val="both"/>
              <w:rPr>
                <w:rStyle w:val="sanssubhead"/>
                <w:rFonts w:asciiTheme="minorHAnsi" w:hAnsiTheme="minorHAnsi" w:cstheme="minorHAnsi"/>
                <w:b/>
              </w:rPr>
            </w:pPr>
          </w:p>
        </w:tc>
      </w:tr>
    </w:tbl>
    <w:p w:rsidR="00B51721" w:rsidRDefault="009553E2" w:rsidP="00B818C5">
      <w:pPr>
        <w:pStyle w:val="NormalWeb"/>
        <w:jc w:val="both"/>
        <w:rPr>
          <w:rFonts w:asciiTheme="minorHAnsi" w:hAnsiTheme="minorHAnsi" w:cstheme="minorHAnsi"/>
          <w:b/>
        </w:rPr>
      </w:pPr>
      <w:r w:rsidRPr="00691CF0">
        <w:rPr>
          <w:rFonts w:asciiTheme="minorHAnsi" w:hAnsiTheme="minorHAnsi" w:cstheme="minorHAnsi"/>
          <w:b/>
        </w:rPr>
        <w:t>Materyal, A</w:t>
      </w:r>
      <w:r w:rsidR="00B818C5" w:rsidRPr="00691CF0">
        <w:rPr>
          <w:rFonts w:asciiTheme="minorHAnsi" w:hAnsiTheme="minorHAnsi" w:cstheme="minorHAnsi"/>
          <w:b/>
        </w:rPr>
        <w:t>raç- Gereçler:</w:t>
      </w:r>
    </w:p>
    <w:p w:rsidR="00B51721" w:rsidRPr="00691CF0" w:rsidRDefault="00B51721" w:rsidP="00B818C5">
      <w:pPr>
        <w:pStyle w:val="NormalWeb"/>
        <w:jc w:val="both"/>
        <w:rPr>
          <w:rFonts w:asciiTheme="minorHAnsi" w:hAnsiTheme="minorHAnsi" w:cstheme="minorHAnsi"/>
          <w:b/>
        </w:rPr>
      </w:pPr>
    </w:p>
    <w:p w:rsidR="00B818C5" w:rsidRPr="00691CF0" w:rsidRDefault="00B818C5" w:rsidP="00B818C5">
      <w:pPr>
        <w:pStyle w:val="NormalWeb"/>
        <w:jc w:val="both"/>
        <w:rPr>
          <w:rFonts w:asciiTheme="minorHAnsi" w:hAnsiTheme="minorHAnsi" w:cstheme="minorHAnsi"/>
          <w:b/>
        </w:rPr>
      </w:pPr>
      <w:r w:rsidRPr="00691CF0">
        <w:rPr>
          <w:rFonts w:asciiTheme="minorHAnsi" w:hAnsiTheme="minorHAnsi" w:cstheme="minorHAnsi"/>
          <w:b/>
        </w:rPr>
        <w:t>Güvenlik Önlemleri:</w:t>
      </w:r>
    </w:p>
    <w:p w:rsidR="00D73434" w:rsidRPr="00691CF0" w:rsidRDefault="00D73434" w:rsidP="00B818C5">
      <w:pPr>
        <w:pStyle w:val="NormalWeb"/>
        <w:jc w:val="both"/>
        <w:rPr>
          <w:rFonts w:asciiTheme="minorHAnsi" w:hAnsiTheme="minorHAnsi" w:cstheme="minorHAnsi"/>
          <w:b/>
        </w:rPr>
      </w:pPr>
    </w:p>
    <w:p w:rsidR="00B818C5" w:rsidRPr="00691CF0" w:rsidRDefault="009553E2" w:rsidP="009553E2">
      <w:pPr>
        <w:pStyle w:val="NormalWeb"/>
        <w:numPr>
          <w:ilvl w:val="0"/>
          <w:numId w:val="12"/>
        </w:numPr>
        <w:jc w:val="both"/>
        <w:rPr>
          <w:rFonts w:asciiTheme="minorHAnsi" w:hAnsiTheme="minorHAnsi" w:cstheme="minorHAnsi"/>
          <w:b/>
          <w:highlight w:val="yellow"/>
        </w:rPr>
      </w:pPr>
      <w:r w:rsidRPr="00691CF0">
        <w:rPr>
          <w:rFonts w:asciiTheme="minorHAnsi" w:hAnsiTheme="minorHAnsi" w:cstheme="minorHAnsi"/>
          <w:b/>
          <w:highlight w:val="yellow"/>
        </w:rPr>
        <w:t>2. Bölüm</w:t>
      </w:r>
      <w:r w:rsidR="00BD48E4" w:rsidRPr="00691CF0">
        <w:rPr>
          <w:rFonts w:asciiTheme="minorHAnsi" w:hAnsiTheme="minorHAnsi" w:cstheme="minorHAnsi"/>
          <w:b/>
          <w:highlight w:val="yellow"/>
        </w:rPr>
        <w:t xml:space="preserve"> </w:t>
      </w:r>
      <w:r w:rsidR="003E37B5" w:rsidRPr="00691CF0">
        <w:rPr>
          <w:rFonts w:asciiTheme="minorHAnsi" w:hAnsiTheme="minorHAnsi" w:cstheme="minorHAnsi"/>
          <w:b/>
          <w:highlight w:val="yellow"/>
        </w:rPr>
        <w:t>(6</w:t>
      </w:r>
      <w:r w:rsidR="00BD48E4" w:rsidRPr="00691CF0">
        <w:rPr>
          <w:rFonts w:asciiTheme="minorHAnsi" w:hAnsiTheme="minorHAnsi" w:cstheme="minorHAnsi"/>
          <w:b/>
          <w:highlight w:val="yellow"/>
        </w:rPr>
        <w:t>0 puan)</w:t>
      </w:r>
    </w:p>
    <w:p w:rsidR="00CD7D40" w:rsidRDefault="00B818C5" w:rsidP="00CD7D40">
      <w:pPr>
        <w:pStyle w:val="NormalWeb"/>
        <w:tabs>
          <w:tab w:val="left" w:pos="284"/>
        </w:tabs>
        <w:jc w:val="both"/>
        <w:rPr>
          <w:rFonts w:asciiTheme="minorHAnsi" w:hAnsiTheme="minorHAnsi" w:cstheme="minorHAnsi"/>
          <w:b/>
        </w:rPr>
      </w:pPr>
      <w:r w:rsidRPr="00691CF0">
        <w:rPr>
          <w:rFonts w:asciiTheme="minorHAnsi" w:hAnsiTheme="minorHAnsi" w:cstheme="minorHAnsi"/>
          <w:b/>
        </w:rPr>
        <w:t>İŞLEM BASAMAKLARI</w:t>
      </w:r>
      <w:r w:rsidR="00CD7D40">
        <w:rPr>
          <w:rFonts w:asciiTheme="minorHAnsi" w:hAnsiTheme="minorHAnsi" w:cstheme="minorHAnsi"/>
          <w:b/>
        </w:rPr>
        <w:t xml:space="preserve"> </w:t>
      </w:r>
    </w:p>
    <w:p w:rsidR="00CD7D40" w:rsidRPr="00D41BA4" w:rsidRDefault="00CD7D40" w:rsidP="00CD7D40">
      <w:pPr>
        <w:pStyle w:val="NormalWeb"/>
        <w:tabs>
          <w:tab w:val="left" w:pos="284"/>
        </w:tabs>
        <w:jc w:val="both"/>
        <w:rPr>
          <w:rFonts w:ascii="Garamond" w:hAnsi="Garamond"/>
          <w:b/>
          <w:color w:val="FF0000"/>
          <w:sz w:val="22"/>
        </w:rPr>
      </w:pPr>
      <w:r w:rsidRPr="00D41BA4">
        <w:rPr>
          <w:rFonts w:ascii="Garamond" w:hAnsi="Garamond"/>
          <w:i/>
          <w:color w:val="FF0000"/>
          <w:sz w:val="22"/>
        </w:rPr>
        <w:t xml:space="preserve">Her bir aşamanın geliştirilmesinde uygun olan </w:t>
      </w:r>
      <w:r w:rsidRPr="00D41BA4">
        <w:rPr>
          <w:rFonts w:ascii="Garamond" w:hAnsi="Garamond"/>
          <w:b/>
          <w:i/>
          <w:color w:val="FF0000"/>
          <w:sz w:val="22"/>
          <w:u w:val="single"/>
        </w:rPr>
        <w:t xml:space="preserve">anlam çözümleme tablosu, kavram ağı, kavram haritası, kavramsal değişim metni, kavram karikatürü, ifadeler tablosu, </w:t>
      </w:r>
      <w:proofErr w:type="spellStart"/>
      <w:r w:rsidRPr="00D41BA4">
        <w:rPr>
          <w:rFonts w:ascii="Garamond" w:hAnsi="Garamond"/>
          <w:b/>
          <w:i/>
          <w:color w:val="FF0000"/>
          <w:sz w:val="22"/>
          <w:u w:val="single"/>
        </w:rPr>
        <w:t>tanılayıcı</w:t>
      </w:r>
      <w:proofErr w:type="spellEnd"/>
      <w:r w:rsidRPr="00D41BA4">
        <w:rPr>
          <w:rFonts w:ascii="Garamond" w:hAnsi="Garamond"/>
          <w:b/>
          <w:i/>
          <w:color w:val="FF0000"/>
          <w:sz w:val="22"/>
          <w:u w:val="single"/>
        </w:rPr>
        <w:t xml:space="preserve"> dallanmış ağaç, yapılandırılmış </w:t>
      </w:r>
      <w:proofErr w:type="spellStart"/>
      <w:r w:rsidRPr="00D41BA4">
        <w:rPr>
          <w:rFonts w:ascii="Garamond" w:hAnsi="Garamond"/>
          <w:b/>
          <w:i/>
          <w:color w:val="FF0000"/>
          <w:sz w:val="22"/>
          <w:u w:val="single"/>
        </w:rPr>
        <w:t>grid</w:t>
      </w:r>
      <w:proofErr w:type="spellEnd"/>
      <w:r w:rsidRPr="00D41BA4">
        <w:rPr>
          <w:rFonts w:ascii="Garamond" w:hAnsi="Garamond"/>
          <w:b/>
          <w:i/>
          <w:color w:val="FF0000"/>
          <w:sz w:val="22"/>
          <w:u w:val="single"/>
        </w:rPr>
        <w:t>, kelime ilişkilendirme testi, iki üç aşamalı testler, açık uçlu düşündürücü sorular</w:t>
      </w:r>
      <w:r w:rsidRPr="00D41BA4">
        <w:rPr>
          <w:rFonts w:ascii="Garamond" w:hAnsi="Garamond"/>
          <w:i/>
          <w:color w:val="FF0000"/>
          <w:sz w:val="22"/>
        </w:rPr>
        <w:t xml:space="preserve"> gibi çeşitli stratejilerinden faydalanınız)</w:t>
      </w:r>
    </w:p>
    <w:p w:rsidR="00B818C5" w:rsidRPr="00691CF0" w:rsidRDefault="00B818C5" w:rsidP="00B818C5">
      <w:pPr>
        <w:pStyle w:val="NormalWeb"/>
        <w:jc w:val="both"/>
        <w:rPr>
          <w:rFonts w:asciiTheme="minorHAnsi" w:hAnsiTheme="minorHAnsi" w:cstheme="minorHAnsi"/>
          <w:b/>
        </w:rPr>
      </w:pPr>
    </w:p>
    <w:p w:rsidR="00B818C5" w:rsidRPr="00691CF0" w:rsidRDefault="00B818C5" w:rsidP="00CD7D40">
      <w:pPr>
        <w:pStyle w:val="NormalWeb"/>
        <w:jc w:val="both"/>
        <w:rPr>
          <w:rFonts w:asciiTheme="minorHAnsi" w:hAnsiTheme="minorHAnsi" w:cstheme="minorHAnsi"/>
          <w:b/>
          <w:sz w:val="22"/>
          <w:szCs w:val="22"/>
        </w:rPr>
      </w:pPr>
      <w:r w:rsidRPr="00CD7D40">
        <w:rPr>
          <w:rFonts w:asciiTheme="minorHAnsi" w:hAnsiTheme="minorHAnsi" w:cstheme="minorHAnsi"/>
          <w:b/>
          <w:sz w:val="22"/>
          <w:szCs w:val="22"/>
          <w:highlight w:val="green"/>
        </w:rPr>
        <w:t>Ön bilgileri ortaya çıkarma, Dikkat Çekme, Merak Uyandırma</w:t>
      </w:r>
      <w:r w:rsidR="00CD7D40">
        <w:rPr>
          <w:rFonts w:asciiTheme="minorHAnsi" w:hAnsiTheme="minorHAnsi" w:cstheme="minorHAnsi"/>
          <w:b/>
          <w:sz w:val="22"/>
          <w:szCs w:val="22"/>
        </w:rPr>
        <w:t xml:space="preserve"> (</w:t>
      </w:r>
      <w:r w:rsidR="00CD7D40" w:rsidRPr="00295852">
        <w:rPr>
          <w:rFonts w:ascii="Garamond" w:hAnsi="Garamond"/>
          <w:i/>
        </w:rPr>
        <w:t xml:space="preserve">mevcut bilgilerini ve kavram yanılgıları ortaya çıkarma, bir </w:t>
      </w:r>
      <w:proofErr w:type="gramStart"/>
      <w:r w:rsidR="00CD7D40" w:rsidRPr="00295852">
        <w:rPr>
          <w:rFonts w:ascii="Garamond" w:hAnsi="Garamond"/>
          <w:i/>
        </w:rPr>
        <w:t>hikaye</w:t>
      </w:r>
      <w:proofErr w:type="gramEnd"/>
      <w:r w:rsidR="00CD7D40" w:rsidRPr="00295852">
        <w:rPr>
          <w:rFonts w:ascii="Garamond" w:hAnsi="Garamond"/>
          <w:i/>
        </w:rPr>
        <w:t>, video vs. konu ile ilgili dikkat çekme, konu ile ilgili düşündürücü sorular sorma)</w:t>
      </w:r>
    </w:p>
    <w:p w:rsidR="00CD7D40" w:rsidRPr="00B4253C" w:rsidRDefault="009553E2" w:rsidP="00CD7D40">
      <w:pPr>
        <w:pStyle w:val="NormalWeb"/>
        <w:jc w:val="both"/>
        <w:rPr>
          <w:rFonts w:asciiTheme="minorHAnsi" w:hAnsiTheme="minorHAnsi" w:cstheme="minorHAnsi"/>
          <w:i/>
          <w:color w:val="7030A0"/>
          <w:sz w:val="22"/>
          <w:szCs w:val="22"/>
        </w:rPr>
      </w:pPr>
      <w:r w:rsidRPr="00B4253C">
        <w:rPr>
          <w:rFonts w:asciiTheme="minorHAnsi" w:hAnsiTheme="minorHAnsi" w:cstheme="minorHAnsi"/>
          <w:i/>
          <w:color w:val="7030A0"/>
          <w:sz w:val="22"/>
          <w:szCs w:val="22"/>
        </w:rPr>
        <w:t>Burada öykü, anı, fıkra, resim, poster, slayt, video,</w:t>
      </w:r>
      <w:r w:rsidR="00080BD7" w:rsidRPr="00B4253C">
        <w:rPr>
          <w:rFonts w:asciiTheme="minorHAnsi" w:hAnsiTheme="minorHAnsi" w:cstheme="minorHAnsi"/>
          <w:i/>
          <w:color w:val="7030A0"/>
          <w:sz w:val="22"/>
          <w:szCs w:val="22"/>
        </w:rPr>
        <w:t xml:space="preserve"> kavram karikatürü</w:t>
      </w:r>
      <w:r w:rsidRPr="00B4253C">
        <w:rPr>
          <w:rFonts w:asciiTheme="minorHAnsi" w:hAnsiTheme="minorHAnsi" w:cstheme="minorHAnsi"/>
          <w:i/>
          <w:color w:val="7030A0"/>
          <w:sz w:val="22"/>
          <w:szCs w:val="22"/>
        </w:rPr>
        <w:t xml:space="preserve"> ilgi çekici sorular vb. kullanarak öğrencilerin </w:t>
      </w:r>
      <w:proofErr w:type="spellStart"/>
      <w:r w:rsidRPr="00B4253C">
        <w:rPr>
          <w:rFonts w:asciiTheme="minorHAnsi" w:hAnsiTheme="minorHAnsi" w:cstheme="minorHAnsi"/>
          <w:i/>
          <w:color w:val="7030A0"/>
          <w:sz w:val="22"/>
          <w:szCs w:val="22"/>
        </w:rPr>
        <w:t>dikkatını</w:t>
      </w:r>
      <w:proofErr w:type="spellEnd"/>
      <w:r w:rsidRPr="00B4253C">
        <w:rPr>
          <w:rFonts w:asciiTheme="minorHAnsi" w:hAnsiTheme="minorHAnsi" w:cstheme="minorHAnsi"/>
          <w:i/>
          <w:color w:val="7030A0"/>
          <w:sz w:val="22"/>
          <w:szCs w:val="22"/>
        </w:rPr>
        <w:t xml:space="preserve"> işlenecek konuya çekilebilir. Bunlar verilirken öğrencilerin merak edecekleri bir noktada kesilip “bundan sonra ne olabilir</w:t>
      </w:r>
      <w:proofErr w:type="gramStart"/>
      <w:r w:rsidRPr="00B4253C">
        <w:rPr>
          <w:rFonts w:asciiTheme="minorHAnsi" w:hAnsiTheme="minorHAnsi" w:cstheme="minorHAnsi"/>
          <w:i/>
          <w:color w:val="7030A0"/>
          <w:sz w:val="22"/>
          <w:szCs w:val="22"/>
        </w:rPr>
        <w:t>?,</w:t>
      </w:r>
      <w:proofErr w:type="gramEnd"/>
      <w:r w:rsidRPr="00B4253C">
        <w:rPr>
          <w:rFonts w:asciiTheme="minorHAnsi" w:hAnsiTheme="minorHAnsi" w:cstheme="minorHAnsi"/>
          <w:i/>
          <w:color w:val="7030A0"/>
          <w:sz w:val="22"/>
          <w:szCs w:val="22"/>
        </w:rPr>
        <w:t xml:space="preserve"> neden? </w:t>
      </w:r>
      <w:proofErr w:type="gramStart"/>
      <w:r w:rsidRPr="00B4253C">
        <w:rPr>
          <w:rFonts w:asciiTheme="minorHAnsi" w:hAnsiTheme="minorHAnsi" w:cstheme="minorHAnsi"/>
          <w:i/>
          <w:color w:val="7030A0"/>
          <w:sz w:val="22"/>
          <w:szCs w:val="22"/>
        </w:rPr>
        <w:t>gibi</w:t>
      </w:r>
      <w:proofErr w:type="gramEnd"/>
      <w:r w:rsidRPr="00B4253C">
        <w:rPr>
          <w:rFonts w:asciiTheme="minorHAnsi" w:hAnsiTheme="minorHAnsi" w:cstheme="minorHAnsi"/>
          <w:i/>
          <w:color w:val="7030A0"/>
          <w:sz w:val="22"/>
          <w:szCs w:val="22"/>
        </w:rPr>
        <w:t xml:space="preserve"> cevabı çok kolay olmayan sorular sınıfa sorulabilir. Verilen cevaplar doğru ya da yanlış olarak değerlendirilmeden öğrencilerde merak uyandırılmaya çalışılır. </w:t>
      </w:r>
      <w:r w:rsidR="0059372E" w:rsidRPr="00B4253C">
        <w:rPr>
          <w:rFonts w:asciiTheme="minorHAnsi" w:hAnsiTheme="minorHAnsi" w:cstheme="minorHAnsi"/>
          <w:i/>
          <w:color w:val="7030A0"/>
          <w:sz w:val="22"/>
          <w:szCs w:val="22"/>
        </w:rPr>
        <w:t xml:space="preserve">Önemli olan öğrencilerin doğru cevabı bulmaları değil, fikirlerini ifade edebilmeleri için cesaretlendirmek ve soru sormaya teşvik etmektir. </w:t>
      </w:r>
    </w:p>
    <w:p w:rsidR="00D41BA4" w:rsidRDefault="00D41BA4" w:rsidP="00CD7D40">
      <w:pPr>
        <w:pStyle w:val="NormalWeb"/>
        <w:jc w:val="both"/>
        <w:rPr>
          <w:rFonts w:asciiTheme="minorHAnsi" w:hAnsiTheme="minorHAnsi" w:cstheme="minorHAnsi"/>
          <w:b/>
          <w:sz w:val="22"/>
          <w:szCs w:val="22"/>
          <w:highlight w:val="green"/>
        </w:rPr>
      </w:pPr>
    </w:p>
    <w:p w:rsidR="00CD7D40" w:rsidRPr="00CD7D40" w:rsidRDefault="00B818C5" w:rsidP="00CD7D40">
      <w:pPr>
        <w:pStyle w:val="NormalWeb"/>
        <w:jc w:val="both"/>
        <w:rPr>
          <w:rFonts w:asciiTheme="minorHAnsi" w:hAnsiTheme="minorHAnsi" w:cstheme="minorHAnsi"/>
          <w:i/>
          <w:sz w:val="22"/>
          <w:szCs w:val="22"/>
        </w:rPr>
      </w:pPr>
      <w:r w:rsidRPr="00CD7D40">
        <w:rPr>
          <w:rFonts w:asciiTheme="minorHAnsi" w:hAnsiTheme="minorHAnsi" w:cstheme="minorHAnsi"/>
          <w:b/>
          <w:sz w:val="22"/>
          <w:szCs w:val="22"/>
          <w:highlight w:val="green"/>
        </w:rPr>
        <w:t>Keşfetme</w:t>
      </w:r>
      <w:r w:rsidR="00CD7D40">
        <w:rPr>
          <w:rFonts w:asciiTheme="minorHAnsi" w:hAnsiTheme="minorHAnsi" w:cstheme="minorHAnsi"/>
          <w:b/>
          <w:sz w:val="22"/>
          <w:szCs w:val="22"/>
        </w:rPr>
        <w:t xml:space="preserve"> </w:t>
      </w:r>
      <w:r w:rsidR="00CD7D40" w:rsidRPr="00295852">
        <w:rPr>
          <w:rFonts w:ascii="Garamond" w:hAnsi="Garamond"/>
          <w:i/>
        </w:rPr>
        <w:t>(deney yapma, araştırma, inceleme bilimsel süreç becerileri odaklı etkinlikler)</w:t>
      </w:r>
    </w:p>
    <w:p w:rsidR="00B818C5" w:rsidRPr="00B4253C" w:rsidRDefault="0059372E" w:rsidP="00B818C5">
      <w:pPr>
        <w:pStyle w:val="NormalWeb"/>
        <w:jc w:val="both"/>
        <w:rPr>
          <w:rFonts w:asciiTheme="minorHAnsi" w:hAnsiTheme="minorHAnsi" w:cstheme="minorHAnsi"/>
          <w:i/>
          <w:color w:val="7030A0"/>
          <w:sz w:val="22"/>
          <w:szCs w:val="22"/>
        </w:rPr>
      </w:pPr>
      <w:r w:rsidRPr="00B4253C">
        <w:rPr>
          <w:rFonts w:asciiTheme="minorHAnsi" w:hAnsiTheme="minorHAnsi" w:cstheme="minorHAnsi"/>
          <w:i/>
          <w:color w:val="7030A0"/>
          <w:sz w:val="22"/>
          <w:szCs w:val="22"/>
        </w:rPr>
        <w:t xml:space="preserve">Bu aşmada öğrencilerin kendi kavram ve becerilerini geliştirmelerine </w:t>
      </w:r>
      <w:proofErr w:type="gramStart"/>
      <w:r w:rsidRPr="00B4253C">
        <w:rPr>
          <w:rFonts w:asciiTheme="minorHAnsi" w:hAnsiTheme="minorHAnsi" w:cstheme="minorHAnsi"/>
          <w:i/>
          <w:color w:val="7030A0"/>
          <w:sz w:val="22"/>
          <w:szCs w:val="22"/>
        </w:rPr>
        <w:t>imkan</w:t>
      </w:r>
      <w:proofErr w:type="gramEnd"/>
      <w:r w:rsidRPr="00B4253C">
        <w:rPr>
          <w:rFonts w:asciiTheme="minorHAnsi" w:hAnsiTheme="minorHAnsi" w:cstheme="minorHAnsi"/>
          <w:i/>
          <w:color w:val="7030A0"/>
          <w:sz w:val="22"/>
          <w:szCs w:val="22"/>
        </w:rPr>
        <w:t xml:space="preserve"> sağlayan ortamlar hazırlanır. Öğrencilerin aktif olarak sorunu çözmek için deneyler yaptığı, düşünceler ürettiği ve çözüm yolları bulabildiği etkinliklere yer verilmelidir.  Bu aşamada tahmin et-gözle-açıkla </w:t>
      </w:r>
      <w:proofErr w:type="spellStart"/>
      <w:r w:rsidRPr="00B4253C">
        <w:rPr>
          <w:rFonts w:asciiTheme="minorHAnsi" w:hAnsiTheme="minorHAnsi" w:cstheme="minorHAnsi"/>
          <w:i/>
          <w:color w:val="7030A0"/>
          <w:sz w:val="22"/>
          <w:szCs w:val="22"/>
        </w:rPr>
        <w:t>statejisi</w:t>
      </w:r>
      <w:proofErr w:type="spellEnd"/>
      <w:r w:rsidRPr="00B4253C">
        <w:rPr>
          <w:rFonts w:asciiTheme="minorHAnsi" w:hAnsiTheme="minorHAnsi" w:cstheme="minorHAnsi"/>
          <w:i/>
          <w:color w:val="7030A0"/>
          <w:sz w:val="22"/>
          <w:szCs w:val="22"/>
        </w:rPr>
        <w:t xml:space="preserve">, </w:t>
      </w:r>
      <w:r w:rsidR="00080BD7" w:rsidRPr="00B4253C">
        <w:rPr>
          <w:rFonts w:asciiTheme="minorHAnsi" w:hAnsiTheme="minorHAnsi" w:cstheme="minorHAnsi"/>
          <w:i/>
          <w:color w:val="7030A0"/>
          <w:sz w:val="22"/>
          <w:szCs w:val="22"/>
        </w:rPr>
        <w:t xml:space="preserve">deney yapma, gibi etkinlikler yapılabilir. </w:t>
      </w:r>
    </w:p>
    <w:p w:rsidR="00D41BA4" w:rsidRDefault="00D41BA4" w:rsidP="00CD7D40">
      <w:pPr>
        <w:pStyle w:val="NormalWeb"/>
        <w:jc w:val="both"/>
        <w:rPr>
          <w:rFonts w:asciiTheme="minorHAnsi" w:hAnsiTheme="minorHAnsi" w:cstheme="minorHAnsi"/>
          <w:b/>
          <w:sz w:val="22"/>
          <w:szCs w:val="22"/>
          <w:highlight w:val="green"/>
        </w:rPr>
      </w:pPr>
    </w:p>
    <w:p w:rsidR="00B818C5" w:rsidRPr="00691CF0" w:rsidRDefault="00B818C5" w:rsidP="00CD7D40">
      <w:pPr>
        <w:pStyle w:val="NormalWeb"/>
        <w:jc w:val="both"/>
        <w:rPr>
          <w:rFonts w:asciiTheme="minorHAnsi" w:hAnsiTheme="minorHAnsi" w:cstheme="minorHAnsi"/>
          <w:b/>
          <w:sz w:val="22"/>
          <w:szCs w:val="22"/>
        </w:rPr>
      </w:pPr>
      <w:r w:rsidRPr="00CD7D40">
        <w:rPr>
          <w:rFonts w:asciiTheme="minorHAnsi" w:hAnsiTheme="minorHAnsi" w:cstheme="minorHAnsi"/>
          <w:b/>
          <w:sz w:val="22"/>
          <w:szCs w:val="22"/>
          <w:highlight w:val="green"/>
        </w:rPr>
        <w:t>Açıklama</w:t>
      </w:r>
      <w:r w:rsidR="00CD7D40">
        <w:rPr>
          <w:rFonts w:asciiTheme="minorHAnsi" w:hAnsiTheme="minorHAnsi" w:cstheme="minorHAnsi"/>
          <w:b/>
          <w:sz w:val="22"/>
          <w:szCs w:val="22"/>
        </w:rPr>
        <w:t xml:space="preserve"> </w:t>
      </w:r>
      <w:r w:rsidR="00CD7D40" w:rsidRPr="000508E4">
        <w:rPr>
          <w:rFonts w:ascii="Garamond" w:hAnsi="Garamond"/>
          <w:i/>
        </w:rPr>
        <w:t>(Öğretmen bilginin sunucusu değildir. Öğrencinin açıklama yapması için uygun sorular sorar. Öğrenciyi açıklama yapmaya yönlendirir.)</w:t>
      </w:r>
    </w:p>
    <w:p w:rsidR="00B818C5" w:rsidRPr="00B4253C" w:rsidRDefault="0059372E" w:rsidP="00B818C5">
      <w:pPr>
        <w:pStyle w:val="NormalWeb"/>
        <w:jc w:val="both"/>
        <w:rPr>
          <w:rFonts w:asciiTheme="minorHAnsi" w:hAnsiTheme="minorHAnsi" w:cstheme="minorHAnsi"/>
          <w:i/>
          <w:color w:val="7030A0"/>
          <w:sz w:val="22"/>
          <w:szCs w:val="22"/>
        </w:rPr>
      </w:pPr>
      <w:r w:rsidRPr="00B4253C">
        <w:rPr>
          <w:rFonts w:asciiTheme="minorHAnsi" w:hAnsiTheme="minorHAnsi" w:cstheme="minorHAnsi"/>
          <w:i/>
          <w:color w:val="7030A0"/>
          <w:sz w:val="22"/>
          <w:szCs w:val="22"/>
        </w:rPr>
        <w:t xml:space="preserve">Öğrencilere, önceden sahip oldukları kavramlarla ilk iki aşamada edindikleri bulguları ve fikirleri karşılaştırıp arkadaşlarıyla paylaşmaları konusunda rehber olmalı, bunu sağlayacak ortamlar hazırlanmalıdır. Konunun özüne yönelik yönlendirici sorular sorularak ve öğrencilere grup tartışmaları yaptırılabilir. Öğrencilerin yetersiz eski olan düşüncelerini değiştirmelerine yardımcı olunmalıdır. Gerekli durumlarda öğretmen, temel kritik kavramlar düzeyinde açıklamalar yapabilir. </w:t>
      </w:r>
    </w:p>
    <w:p w:rsidR="00CD7D40" w:rsidRDefault="00CD7D40" w:rsidP="00CD7D40">
      <w:pPr>
        <w:pStyle w:val="NormalWeb"/>
        <w:jc w:val="both"/>
        <w:rPr>
          <w:rFonts w:asciiTheme="minorHAnsi" w:hAnsiTheme="minorHAnsi" w:cstheme="minorHAnsi"/>
          <w:b/>
          <w:sz w:val="22"/>
          <w:szCs w:val="22"/>
        </w:rPr>
      </w:pPr>
    </w:p>
    <w:p w:rsidR="00CD7D40" w:rsidRDefault="00B818C5" w:rsidP="00CD7D40">
      <w:pPr>
        <w:pStyle w:val="NormalWeb"/>
        <w:jc w:val="both"/>
        <w:rPr>
          <w:rFonts w:ascii="Garamond" w:hAnsi="Garamond"/>
          <w:b/>
        </w:rPr>
      </w:pPr>
      <w:r w:rsidRPr="00CD7D40">
        <w:rPr>
          <w:rFonts w:asciiTheme="minorHAnsi" w:hAnsiTheme="minorHAnsi" w:cstheme="minorHAnsi"/>
          <w:b/>
          <w:sz w:val="22"/>
          <w:szCs w:val="22"/>
          <w:highlight w:val="green"/>
        </w:rPr>
        <w:t>Derinleştirme</w:t>
      </w:r>
      <w:r w:rsidR="00CD7D40">
        <w:rPr>
          <w:rFonts w:asciiTheme="minorHAnsi" w:hAnsiTheme="minorHAnsi" w:cstheme="minorHAnsi"/>
          <w:b/>
          <w:sz w:val="22"/>
          <w:szCs w:val="22"/>
        </w:rPr>
        <w:t xml:space="preserve"> </w:t>
      </w:r>
      <w:r w:rsidR="00CD7D40">
        <w:rPr>
          <w:rFonts w:ascii="Garamond" w:hAnsi="Garamond"/>
          <w:i/>
        </w:rPr>
        <w:t>(</w:t>
      </w:r>
      <w:r w:rsidR="00CD7D40" w:rsidRPr="00BD27C1">
        <w:rPr>
          <w:rFonts w:ascii="Garamond" w:hAnsi="Garamond"/>
          <w:i/>
        </w:rPr>
        <w:t>günlük yaşam ile ilişkilendirme, durumlar arası bağlantı kurma, öğrendiklerini ilgili durumlara transfer edebilme, paylaşma fikir alışverişinde bulunma)</w:t>
      </w:r>
    </w:p>
    <w:p w:rsidR="00524E91" w:rsidRPr="00B4253C" w:rsidRDefault="0059372E" w:rsidP="00B818C5">
      <w:pPr>
        <w:pStyle w:val="NormalWeb"/>
        <w:jc w:val="both"/>
        <w:rPr>
          <w:rFonts w:asciiTheme="minorHAnsi" w:hAnsiTheme="minorHAnsi" w:cstheme="minorHAnsi"/>
          <w:i/>
          <w:color w:val="7030A0"/>
          <w:sz w:val="22"/>
          <w:szCs w:val="22"/>
        </w:rPr>
      </w:pPr>
      <w:r w:rsidRPr="00B4253C">
        <w:rPr>
          <w:rFonts w:asciiTheme="minorHAnsi" w:hAnsiTheme="minorHAnsi" w:cstheme="minorHAnsi"/>
          <w:i/>
          <w:color w:val="7030A0"/>
          <w:sz w:val="22"/>
          <w:szCs w:val="22"/>
        </w:rPr>
        <w:t>Öğrencilerin edindikleri bilgileri ve problem çözme yaklaşımlarının yeni olaylara veya durumlara uygulamaları sağlanmalıdır. Böylece öğrenciler, oluşturdukları yeni kavramları ve anlayışları yeni durumlara uygulayarak onu genişletmiş olur.</w:t>
      </w:r>
      <w:r w:rsidR="00524E91" w:rsidRPr="00B4253C">
        <w:rPr>
          <w:rFonts w:asciiTheme="minorHAnsi" w:hAnsiTheme="minorHAnsi" w:cstheme="minorHAnsi"/>
          <w:i/>
          <w:color w:val="7030A0"/>
          <w:sz w:val="22"/>
          <w:szCs w:val="22"/>
        </w:rPr>
        <w:t xml:space="preserve"> Bu aşamada kelime ilişkilendirme</w:t>
      </w:r>
      <w:r w:rsidR="00210CB7" w:rsidRPr="00B4253C">
        <w:rPr>
          <w:rFonts w:asciiTheme="minorHAnsi" w:hAnsiTheme="minorHAnsi" w:cstheme="minorHAnsi"/>
          <w:i/>
          <w:color w:val="7030A0"/>
          <w:sz w:val="22"/>
          <w:szCs w:val="22"/>
        </w:rPr>
        <w:t>, anlam çözümleme tablosu</w:t>
      </w:r>
      <w:r w:rsidR="00524E91" w:rsidRPr="00B4253C">
        <w:rPr>
          <w:rFonts w:asciiTheme="minorHAnsi" w:hAnsiTheme="minorHAnsi" w:cstheme="minorHAnsi"/>
          <w:i/>
          <w:color w:val="7030A0"/>
          <w:sz w:val="22"/>
          <w:szCs w:val="22"/>
        </w:rPr>
        <w:t xml:space="preserve"> vb. etkinlikler kullanılabilir. </w:t>
      </w:r>
    </w:p>
    <w:p w:rsidR="00CD7D40" w:rsidRDefault="00CD7D40" w:rsidP="00CD7D40">
      <w:pPr>
        <w:pStyle w:val="NormalWeb"/>
        <w:jc w:val="both"/>
        <w:rPr>
          <w:rFonts w:asciiTheme="minorHAnsi" w:hAnsiTheme="minorHAnsi" w:cstheme="minorHAnsi"/>
          <w:b/>
          <w:sz w:val="22"/>
          <w:szCs w:val="22"/>
        </w:rPr>
      </w:pPr>
    </w:p>
    <w:p w:rsidR="00CD7D40" w:rsidRPr="00851A0C" w:rsidRDefault="00B818C5" w:rsidP="00CD7D40">
      <w:pPr>
        <w:pStyle w:val="NormalWeb"/>
        <w:jc w:val="both"/>
        <w:rPr>
          <w:rFonts w:ascii="Garamond" w:hAnsi="Garamond"/>
          <w:b/>
        </w:rPr>
      </w:pPr>
      <w:r w:rsidRPr="00CD7D40">
        <w:rPr>
          <w:rFonts w:asciiTheme="minorHAnsi" w:hAnsiTheme="minorHAnsi" w:cstheme="minorHAnsi"/>
          <w:b/>
          <w:sz w:val="22"/>
          <w:szCs w:val="22"/>
          <w:highlight w:val="green"/>
        </w:rPr>
        <w:t>Değerlendirme</w:t>
      </w:r>
      <w:r w:rsidR="00CD7D40">
        <w:rPr>
          <w:rFonts w:asciiTheme="minorHAnsi" w:hAnsiTheme="minorHAnsi" w:cstheme="minorHAnsi"/>
          <w:b/>
          <w:sz w:val="22"/>
          <w:szCs w:val="22"/>
        </w:rPr>
        <w:t xml:space="preserve"> </w:t>
      </w:r>
      <w:r w:rsidR="00CD7D40" w:rsidRPr="00BD27C1">
        <w:rPr>
          <w:rFonts w:ascii="Garamond" w:hAnsi="Garamond"/>
          <w:i/>
        </w:rPr>
        <w:t xml:space="preserve">(Kağıt kalem testleri yani klasik değerlendirmeden ziyade alternatif değerlendirme araçlarını kullanma </w:t>
      </w:r>
      <w:proofErr w:type="spellStart"/>
      <w:r w:rsidR="00CD7D40" w:rsidRPr="00BD27C1">
        <w:rPr>
          <w:rFonts w:ascii="Garamond" w:hAnsi="Garamond"/>
          <w:i/>
        </w:rPr>
        <w:t>örn</w:t>
      </w:r>
      <w:proofErr w:type="spellEnd"/>
      <w:r w:rsidR="00CD7D40" w:rsidRPr="00BD27C1">
        <w:rPr>
          <w:rFonts w:ascii="Garamond" w:hAnsi="Garamond"/>
          <w:i/>
        </w:rPr>
        <w:t xml:space="preserve">: kavram haritası, dallanmış ağaç, yapılandırılmış </w:t>
      </w:r>
      <w:proofErr w:type="spellStart"/>
      <w:r w:rsidR="00CD7D40" w:rsidRPr="00BD27C1">
        <w:rPr>
          <w:rFonts w:ascii="Garamond" w:hAnsi="Garamond"/>
          <w:i/>
        </w:rPr>
        <w:t>grid</w:t>
      </w:r>
      <w:proofErr w:type="spellEnd"/>
      <w:r w:rsidR="00CD7D40" w:rsidRPr="00BD27C1">
        <w:rPr>
          <w:rFonts w:ascii="Garamond" w:hAnsi="Garamond"/>
          <w:i/>
        </w:rPr>
        <w:t xml:space="preserve">, ifadeler </w:t>
      </w:r>
      <w:proofErr w:type="gramStart"/>
      <w:r w:rsidR="00CD7D40" w:rsidRPr="00BD27C1">
        <w:rPr>
          <w:rFonts w:ascii="Garamond" w:hAnsi="Garamond"/>
          <w:i/>
        </w:rPr>
        <w:t>tablosu  vb.</w:t>
      </w:r>
      <w:proofErr w:type="gramEnd"/>
      <w:r w:rsidR="00CD7D40" w:rsidRPr="00BD27C1">
        <w:rPr>
          <w:rFonts w:ascii="Garamond" w:hAnsi="Garamond"/>
          <w:i/>
        </w:rPr>
        <w:t>)</w:t>
      </w:r>
    </w:p>
    <w:p w:rsidR="00B51721" w:rsidRPr="00691CF0" w:rsidRDefault="0059372E" w:rsidP="00B4253C">
      <w:pPr>
        <w:spacing w:before="240"/>
        <w:jc w:val="both"/>
        <w:rPr>
          <w:rFonts w:cstheme="minorHAnsi"/>
          <w:i/>
        </w:rPr>
      </w:pPr>
      <w:r w:rsidRPr="00B4253C">
        <w:rPr>
          <w:rFonts w:cstheme="minorHAnsi"/>
          <w:i/>
          <w:color w:val="7030A0"/>
        </w:rPr>
        <w:t>Öğrencilerin eski fikir ve anlayışlarının değiştirmeleri ve bu değişimin farkında olmaları beklenir. Öğrenciler, aşamalar boyunca edindiklerini göz önünde bulundurarak kendi gelişimlerini değerlendirir.  Bu aşamada açık uçlu sorular sorular</w:t>
      </w:r>
      <w:r w:rsidR="00524E91" w:rsidRPr="00B4253C">
        <w:rPr>
          <w:rFonts w:cstheme="minorHAnsi"/>
          <w:i/>
          <w:color w:val="7030A0"/>
        </w:rPr>
        <w:t>ak</w:t>
      </w:r>
      <w:r w:rsidRPr="00B4253C">
        <w:rPr>
          <w:rFonts w:cstheme="minorHAnsi"/>
          <w:i/>
          <w:color w:val="7030A0"/>
        </w:rPr>
        <w:t xml:space="preserve"> ya</w:t>
      </w:r>
      <w:r w:rsidR="00524E91" w:rsidRPr="00B4253C">
        <w:rPr>
          <w:rFonts w:cstheme="minorHAnsi"/>
          <w:i/>
          <w:color w:val="7030A0"/>
        </w:rPr>
        <w:t xml:space="preserve"> </w:t>
      </w:r>
      <w:r w:rsidRPr="00B4253C">
        <w:rPr>
          <w:rFonts w:cstheme="minorHAnsi"/>
          <w:i/>
          <w:color w:val="7030A0"/>
        </w:rPr>
        <w:t xml:space="preserve">da çeşitli etkinlikler düzenleyerek öğrencilerin kendi </w:t>
      </w:r>
      <w:r w:rsidRPr="00B4253C">
        <w:rPr>
          <w:rFonts w:cstheme="minorHAnsi"/>
          <w:i/>
          <w:color w:val="7030A0"/>
        </w:rPr>
        <w:lastRenderedPageBreak/>
        <w:t xml:space="preserve">değerlendirmelerini yapmaları sağlanmalıdır. Bu aşamada, ifadeler tablosu, yapılandırılmış </w:t>
      </w:r>
      <w:proofErr w:type="spellStart"/>
      <w:r w:rsidRPr="00B4253C">
        <w:rPr>
          <w:rFonts w:cstheme="minorHAnsi"/>
          <w:i/>
          <w:color w:val="7030A0"/>
        </w:rPr>
        <w:t>grid</w:t>
      </w:r>
      <w:proofErr w:type="spellEnd"/>
      <w:r w:rsidRPr="00B4253C">
        <w:rPr>
          <w:rFonts w:cstheme="minorHAnsi"/>
          <w:i/>
          <w:color w:val="7030A0"/>
        </w:rPr>
        <w:t xml:space="preserve">, </w:t>
      </w:r>
      <w:proofErr w:type="spellStart"/>
      <w:r w:rsidRPr="00B4253C">
        <w:rPr>
          <w:rFonts w:cstheme="minorHAnsi"/>
          <w:i/>
          <w:color w:val="7030A0"/>
        </w:rPr>
        <w:t>tanılayıcı</w:t>
      </w:r>
      <w:proofErr w:type="spellEnd"/>
      <w:r w:rsidRPr="00B4253C">
        <w:rPr>
          <w:rFonts w:cstheme="minorHAnsi"/>
          <w:i/>
          <w:color w:val="7030A0"/>
        </w:rPr>
        <w:t xml:space="preserve"> dallanmış ağaç, kavram haritası gibi etkinlikler kullanılabilir</w:t>
      </w:r>
      <w:r w:rsidRPr="00691CF0">
        <w:rPr>
          <w:rFonts w:cstheme="minorHAnsi"/>
          <w:i/>
        </w:rPr>
        <w:t xml:space="preserve">. </w:t>
      </w:r>
    </w:p>
    <w:p w:rsidR="00BD48E4" w:rsidRPr="00D41BA4" w:rsidRDefault="00BD48E4" w:rsidP="00D41BA4">
      <w:pPr>
        <w:pStyle w:val="ListeParagraf"/>
        <w:numPr>
          <w:ilvl w:val="0"/>
          <w:numId w:val="12"/>
        </w:numPr>
        <w:spacing w:before="240"/>
        <w:rPr>
          <w:rFonts w:cstheme="minorHAnsi"/>
          <w:b/>
          <w:sz w:val="24"/>
          <w:highlight w:val="yellow"/>
        </w:rPr>
      </w:pPr>
      <w:bookmarkStart w:id="0" w:name="_GoBack"/>
      <w:bookmarkEnd w:id="0"/>
      <w:r w:rsidRPr="00D41BA4">
        <w:rPr>
          <w:rFonts w:cstheme="minorHAnsi"/>
          <w:b/>
          <w:sz w:val="24"/>
          <w:highlight w:val="yellow"/>
        </w:rPr>
        <w:t>3. Bölüm (10 puan)</w:t>
      </w:r>
    </w:p>
    <w:p w:rsidR="00BD48E4" w:rsidRPr="00691CF0" w:rsidRDefault="00BD48E4" w:rsidP="0059372E">
      <w:pPr>
        <w:spacing w:before="240"/>
        <w:rPr>
          <w:rFonts w:cstheme="minorHAnsi"/>
          <w:b/>
        </w:rPr>
      </w:pPr>
      <w:r w:rsidRPr="00691CF0">
        <w:rPr>
          <w:rFonts w:cstheme="minorHAnsi"/>
          <w:b/>
        </w:rPr>
        <w:t xml:space="preserve">Kaynaklar </w:t>
      </w:r>
    </w:p>
    <w:p w:rsidR="00BD48E4" w:rsidRPr="00691CF0" w:rsidRDefault="00BD48E4" w:rsidP="0059372E">
      <w:pPr>
        <w:spacing w:before="240"/>
        <w:rPr>
          <w:rFonts w:cstheme="minorHAnsi"/>
        </w:rPr>
      </w:pPr>
      <w:r w:rsidRPr="00691CF0">
        <w:rPr>
          <w:rFonts w:cstheme="minorHAnsi"/>
        </w:rPr>
        <w:t xml:space="preserve">Ders planı hazırlarken yararlanılan kaynaklar buraya yazılmalıdır. </w:t>
      </w:r>
    </w:p>
    <w:p w:rsidR="00BD48E4" w:rsidRPr="00691CF0" w:rsidRDefault="00BD48E4" w:rsidP="00BD48E4">
      <w:pPr>
        <w:pStyle w:val="ListeParagraf"/>
        <w:numPr>
          <w:ilvl w:val="0"/>
          <w:numId w:val="12"/>
        </w:numPr>
        <w:spacing w:before="240"/>
        <w:rPr>
          <w:rFonts w:cstheme="minorHAnsi"/>
          <w:b/>
          <w:sz w:val="24"/>
          <w:highlight w:val="yellow"/>
        </w:rPr>
      </w:pPr>
      <w:r w:rsidRPr="00691CF0">
        <w:rPr>
          <w:rFonts w:cstheme="minorHAnsi"/>
          <w:b/>
          <w:sz w:val="24"/>
          <w:highlight w:val="yellow"/>
        </w:rPr>
        <w:t>4. Bölüm (10 puan)</w:t>
      </w:r>
    </w:p>
    <w:p w:rsidR="00BD48E4" w:rsidRPr="00691CF0" w:rsidRDefault="00BD48E4" w:rsidP="00BD48E4">
      <w:pPr>
        <w:spacing w:before="240"/>
        <w:rPr>
          <w:rFonts w:cstheme="minorHAnsi"/>
          <w:b/>
        </w:rPr>
      </w:pPr>
      <w:r w:rsidRPr="00691CF0">
        <w:rPr>
          <w:rFonts w:cstheme="minorHAnsi"/>
          <w:b/>
        </w:rPr>
        <w:t>Düzen</w:t>
      </w:r>
    </w:p>
    <w:p w:rsidR="00BD48E4" w:rsidRDefault="00BD48E4" w:rsidP="00CD7D40">
      <w:pPr>
        <w:spacing w:before="240"/>
        <w:jc w:val="both"/>
        <w:rPr>
          <w:rFonts w:cstheme="minorHAnsi"/>
        </w:rPr>
      </w:pPr>
      <w:r w:rsidRPr="00691CF0">
        <w:rPr>
          <w:rFonts w:cstheme="minorHAnsi"/>
        </w:rPr>
        <w:t xml:space="preserve">Tüm ders planı </w:t>
      </w:r>
      <w:r w:rsidR="00691CF0">
        <w:rPr>
          <w:rFonts w:cstheme="minorHAnsi"/>
        </w:rPr>
        <w:t xml:space="preserve">MS Word kullanılarak font: </w:t>
      </w:r>
      <w:proofErr w:type="spellStart"/>
      <w:r w:rsidR="00691CF0">
        <w:rPr>
          <w:rFonts w:cstheme="minorHAnsi"/>
        </w:rPr>
        <w:t>Calibri</w:t>
      </w:r>
      <w:proofErr w:type="spellEnd"/>
      <w:r w:rsidRPr="00691CF0">
        <w:rPr>
          <w:rFonts w:cstheme="minorHAnsi"/>
        </w:rPr>
        <w:t xml:space="preserve">, yazı büyüklüğü 12 punto, tek satır aralığı, sayfalar numaralandırılmış, 2,5 cm kenar boşlukları olacak şekilde hazırlanmalıdır. </w:t>
      </w:r>
    </w:p>
    <w:p w:rsidR="00B51721" w:rsidRPr="00691CF0" w:rsidRDefault="00B51721" w:rsidP="00BD48E4">
      <w:pPr>
        <w:spacing w:before="240"/>
        <w:rPr>
          <w:rFonts w:cstheme="minorHAnsi"/>
        </w:rPr>
      </w:pPr>
    </w:p>
    <w:p w:rsidR="00BD48E4" w:rsidRPr="00691CF0" w:rsidRDefault="009E3394" w:rsidP="00691CF0">
      <w:pPr>
        <w:pStyle w:val="ListeParagraf"/>
        <w:numPr>
          <w:ilvl w:val="0"/>
          <w:numId w:val="12"/>
        </w:numPr>
        <w:spacing w:before="240"/>
        <w:rPr>
          <w:rFonts w:cstheme="minorHAnsi"/>
          <w:b/>
          <w:sz w:val="24"/>
          <w:highlight w:val="yellow"/>
        </w:rPr>
      </w:pPr>
      <w:r>
        <w:rPr>
          <w:rFonts w:cstheme="minorHAnsi"/>
          <w:b/>
          <w:sz w:val="24"/>
          <w:highlight w:val="yellow"/>
        </w:rPr>
        <w:t>5. Bölüm (10 puan)</w:t>
      </w:r>
    </w:p>
    <w:p w:rsidR="00691CF0" w:rsidRDefault="00BD48E4" w:rsidP="00BD48E4">
      <w:pPr>
        <w:spacing w:after="0"/>
        <w:jc w:val="both"/>
        <w:rPr>
          <w:rFonts w:cstheme="minorHAnsi"/>
        </w:rPr>
      </w:pPr>
      <w:r w:rsidRPr="00691CF0">
        <w:rPr>
          <w:rFonts w:cstheme="minorHAnsi"/>
        </w:rPr>
        <w:t xml:space="preserve">Uygulama sonrası yansıtıcı değerlendirme yazısı </w:t>
      </w:r>
      <w:r w:rsidR="00691CF0" w:rsidRPr="00691CF0">
        <w:rPr>
          <w:rFonts w:cstheme="minorHAnsi"/>
        </w:rPr>
        <w:t>yazarak</w:t>
      </w:r>
      <w:r w:rsidR="00691CF0">
        <w:rPr>
          <w:rFonts w:cstheme="minorHAnsi"/>
        </w:rPr>
        <w:t xml:space="preserve"> kendi değerlendirmenizi</w:t>
      </w:r>
      <w:r w:rsidR="00691CF0" w:rsidRPr="00691CF0">
        <w:rPr>
          <w:rFonts w:cstheme="minorHAnsi"/>
        </w:rPr>
        <w:t xml:space="preserve"> yapmanız gerekmektedir.</w:t>
      </w:r>
      <w:r w:rsidR="00691CF0">
        <w:rPr>
          <w:rFonts w:cstheme="minorHAnsi"/>
        </w:rPr>
        <w:t xml:space="preserve"> Bu kapsamda hazırlık süreci, uygulama süreci, uygulama sonrası duygu ve düşüncelerinizi ifade edebilirsiniz. </w:t>
      </w:r>
    </w:p>
    <w:p w:rsidR="00691CF0" w:rsidRPr="00691CF0" w:rsidRDefault="00BD48E4" w:rsidP="00691CF0">
      <w:pPr>
        <w:spacing w:after="0"/>
        <w:ind w:left="284"/>
        <w:jc w:val="both"/>
        <w:rPr>
          <w:rFonts w:cstheme="minorHAnsi"/>
        </w:rPr>
      </w:pPr>
      <w:r w:rsidRPr="00691CF0">
        <w:rPr>
          <w:rFonts w:cstheme="minorHAnsi"/>
        </w:rPr>
        <w:t xml:space="preserve">Hazırlık Süreci </w:t>
      </w:r>
      <w:r w:rsidRPr="00691CF0">
        <w:rPr>
          <w:rFonts w:cstheme="minorHAnsi"/>
          <w:i/>
        </w:rPr>
        <w:t>(Nerede zorlandınız? Neye ihtiyacınız vardı? Nerelerde yeterli hissettiniz</w:t>
      </w:r>
      <w:r w:rsidRPr="00691CF0">
        <w:rPr>
          <w:rFonts w:cstheme="minorHAnsi"/>
        </w:rPr>
        <w:t xml:space="preserve">?), </w:t>
      </w:r>
    </w:p>
    <w:p w:rsidR="00691CF0" w:rsidRPr="00691CF0" w:rsidRDefault="00BD48E4" w:rsidP="00691CF0">
      <w:pPr>
        <w:spacing w:after="0"/>
        <w:ind w:left="284"/>
        <w:jc w:val="both"/>
        <w:rPr>
          <w:rFonts w:cstheme="minorHAnsi"/>
        </w:rPr>
      </w:pPr>
      <w:r w:rsidRPr="00691CF0">
        <w:rPr>
          <w:rFonts w:cstheme="minorHAnsi"/>
        </w:rPr>
        <w:t xml:space="preserve">Uygulama Süreci </w:t>
      </w:r>
      <w:r w:rsidRPr="00691CF0">
        <w:rPr>
          <w:rFonts w:cstheme="minorHAnsi"/>
          <w:i/>
        </w:rPr>
        <w:t>(Nerede zorlandınız? Nelere ihtiyacınız duydunuz? Nerelerde yeterli hissettiniz?),</w:t>
      </w:r>
      <w:r w:rsidRPr="00691CF0">
        <w:rPr>
          <w:rFonts w:cstheme="minorHAnsi"/>
        </w:rPr>
        <w:t xml:space="preserve"> </w:t>
      </w:r>
    </w:p>
    <w:p w:rsidR="00BD48E4" w:rsidRPr="00691CF0" w:rsidRDefault="00BD48E4" w:rsidP="00691CF0">
      <w:pPr>
        <w:spacing w:after="0"/>
        <w:ind w:left="284"/>
        <w:jc w:val="both"/>
        <w:rPr>
          <w:rFonts w:cstheme="minorHAnsi"/>
        </w:rPr>
      </w:pPr>
      <w:r w:rsidRPr="00691CF0">
        <w:rPr>
          <w:rFonts w:cstheme="minorHAnsi"/>
        </w:rPr>
        <w:t xml:space="preserve">Uygulama Sonrası </w:t>
      </w:r>
      <w:r w:rsidRPr="00691CF0">
        <w:rPr>
          <w:rFonts w:cstheme="minorHAnsi"/>
          <w:i/>
        </w:rPr>
        <w:t>(Daha iyisi için neye ihtiyacınız var? Neyi daha iyi yapabilirdiniz? Nasıl daha iyi olurdu? Nerede kendinizi yetersiz hissettiniz? )</w:t>
      </w:r>
      <w:r w:rsidRPr="00691CF0">
        <w:rPr>
          <w:rFonts w:cstheme="minorHAnsi"/>
        </w:rPr>
        <w:t xml:space="preserve"> </w:t>
      </w:r>
    </w:p>
    <w:p w:rsidR="00691CF0" w:rsidRPr="00691CF0" w:rsidRDefault="00691CF0" w:rsidP="00BD48E4">
      <w:pPr>
        <w:spacing w:after="0"/>
        <w:jc w:val="both"/>
        <w:rPr>
          <w:rFonts w:cstheme="minorHAnsi"/>
        </w:rPr>
      </w:pPr>
    </w:p>
    <w:p w:rsidR="002F472D" w:rsidRPr="00CD7D40" w:rsidRDefault="00BD48E4" w:rsidP="00F040E2">
      <w:pPr>
        <w:pStyle w:val="ListeParagraf"/>
        <w:numPr>
          <w:ilvl w:val="0"/>
          <w:numId w:val="14"/>
        </w:numPr>
        <w:spacing w:after="0"/>
        <w:jc w:val="both"/>
        <w:rPr>
          <w:rFonts w:cstheme="minorHAnsi"/>
          <w:b/>
          <w:color w:val="FF0000"/>
        </w:rPr>
      </w:pPr>
      <w:r w:rsidRPr="00CD7D40">
        <w:rPr>
          <w:rFonts w:cstheme="minorHAnsi"/>
          <w:b/>
          <w:color w:val="FF0000"/>
        </w:rPr>
        <w:t>Ders planı, öz</w:t>
      </w:r>
      <w:r w:rsidR="009E3394" w:rsidRPr="00CD7D40">
        <w:rPr>
          <w:rFonts w:cstheme="minorHAnsi"/>
          <w:b/>
          <w:color w:val="FF0000"/>
        </w:rPr>
        <w:t xml:space="preserve">-değerlendirme yazısını ertesi hafta ders sorumlusuna teslim ediniz. </w:t>
      </w:r>
    </w:p>
    <w:p w:rsidR="00CD7D40" w:rsidRDefault="00CD7D40" w:rsidP="00BD48E4">
      <w:pPr>
        <w:spacing w:before="240"/>
        <w:rPr>
          <w:rFonts w:cstheme="minorHAnsi"/>
          <w:b/>
          <w:highlight w:val="yellow"/>
        </w:rPr>
      </w:pPr>
    </w:p>
    <w:p w:rsidR="00CD7D40" w:rsidRDefault="00CD7D40" w:rsidP="00BD48E4">
      <w:pPr>
        <w:spacing w:before="240"/>
        <w:rPr>
          <w:rFonts w:cstheme="minorHAnsi"/>
          <w:b/>
          <w:highlight w:val="yellow"/>
        </w:rPr>
      </w:pPr>
    </w:p>
    <w:p w:rsidR="002F472D" w:rsidRDefault="002F472D" w:rsidP="00BD48E4">
      <w:pPr>
        <w:spacing w:before="240"/>
        <w:rPr>
          <w:rFonts w:cstheme="minorHAnsi"/>
          <w:b/>
        </w:rPr>
      </w:pPr>
      <w:r w:rsidRPr="00F040E2">
        <w:rPr>
          <w:rFonts w:cstheme="minorHAnsi"/>
          <w:b/>
          <w:highlight w:val="yellow"/>
        </w:rPr>
        <w:t>Ders Uygulaması/ Sunum Kriterleri ( % 30)</w:t>
      </w:r>
    </w:p>
    <w:p w:rsidR="002F472D" w:rsidRPr="00F040E2" w:rsidRDefault="002F472D" w:rsidP="002F472D">
      <w:pPr>
        <w:pStyle w:val="ListeParagraf"/>
        <w:numPr>
          <w:ilvl w:val="0"/>
          <w:numId w:val="15"/>
        </w:numPr>
        <w:spacing w:before="240"/>
        <w:rPr>
          <w:rFonts w:cstheme="minorHAnsi"/>
        </w:rPr>
      </w:pPr>
      <w:r w:rsidRPr="00F040E2">
        <w:rPr>
          <w:rFonts w:cstheme="minorHAnsi"/>
        </w:rPr>
        <w:t>Hazırlıklı gelme %</w:t>
      </w:r>
      <w:r w:rsidR="00E223EE">
        <w:rPr>
          <w:rFonts w:cstheme="minorHAnsi"/>
        </w:rPr>
        <w:t xml:space="preserve"> </w:t>
      </w:r>
      <w:r w:rsidRPr="00F040E2">
        <w:rPr>
          <w:rFonts w:cstheme="minorHAnsi"/>
        </w:rPr>
        <w:t>34</w:t>
      </w:r>
    </w:p>
    <w:p w:rsidR="002F472D" w:rsidRPr="00F040E2" w:rsidRDefault="002F472D" w:rsidP="002F472D">
      <w:pPr>
        <w:pStyle w:val="ListeParagraf"/>
        <w:numPr>
          <w:ilvl w:val="0"/>
          <w:numId w:val="15"/>
        </w:numPr>
        <w:spacing w:before="240"/>
        <w:rPr>
          <w:rFonts w:cstheme="minorHAnsi"/>
        </w:rPr>
      </w:pPr>
      <w:r w:rsidRPr="00F040E2">
        <w:rPr>
          <w:rFonts w:cstheme="minorHAnsi"/>
        </w:rPr>
        <w:t>Zamanı iyi kullanma %</w:t>
      </w:r>
      <w:r w:rsidR="00E223EE">
        <w:rPr>
          <w:rFonts w:cstheme="minorHAnsi"/>
        </w:rPr>
        <w:t xml:space="preserve"> </w:t>
      </w:r>
      <w:r w:rsidRPr="00F040E2">
        <w:rPr>
          <w:rFonts w:cstheme="minorHAnsi"/>
        </w:rPr>
        <w:t>33</w:t>
      </w:r>
    </w:p>
    <w:p w:rsidR="002F472D" w:rsidRPr="00F040E2" w:rsidRDefault="002F472D" w:rsidP="002F472D">
      <w:pPr>
        <w:pStyle w:val="ListeParagraf"/>
        <w:numPr>
          <w:ilvl w:val="0"/>
          <w:numId w:val="15"/>
        </w:numPr>
        <w:spacing w:before="240"/>
        <w:rPr>
          <w:rFonts w:cstheme="minorHAnsi"/>
        </w:rPr>
      </w:pPr>
      <w:r w:rsidRPr="00F040E2">
        <w:rPr>
          <w:rFonts w:cstheme="minorHAnsi"/>
        </w:rPr>
        <w:t>Ders planına uyum %</w:t>
      </w:r>
      <w:r w:rsidR="00E223EE">
        <w:rPr>
          <w:rFonts w:cstheme="minorHAnsi"/>
        </w:rPr>
        <w:t xml:space="preserve"> </w:t>
      </w:r>
      <w:r w:rsidRPr="00F040E2">
        <w:rPr>
          <w:rFonts w:cstheme="minorHAnsi"/>
        </w:rPr>
        <w:t>33</w:t>
      </w:r>
    </w:p>
    <w:sectPr w:rsidR="002F472D" w:rsidRPr="00F04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377"/>
    <w:multiLevelType w:val="hybridMultilevel"/>
    <w:tmpl w:val="0D06EBC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B7E081E"/>
    <w:multiLevelType w:val="hybridMultilevel"/>
    <w:tmpl w:val="4244875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350119"/>
    <w:multiLevelType w:val="hybridMultilevel"/>
    <w:tmpl w:val="6F34891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B5184D"/>
    <w:multiLevelType w:val="hybridMultilevel"/>
    <w:tmpl w:val="B860C7B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DE04E48"/>
    <w:multiLevelType w:val="hybridMultilevel"/>
    <w:tmpl w:val="ECF2A45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C086D49"/>
    <w:multiLevelType w:val="hybridMultilevel"/>
    <w:tmpl w:val="2F54F97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66A4C49"/>
    <w:multiLevelType w:val="hybridMultilevel"/>
    <w:tmpl w:val="BE4AC9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E3B1D85"/>
    <w:multiLevelType w:val="hybridMultilevel"/>
    <w:tmpl w:val="C6FC6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BC63A23"/>
    <w:multiLevelType w:val="hybridMultilevel"/>
    <w:tmpl w:val="76F2A7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3331F29"/>
    <w:multiLevelType w:val="hybridMultilevel"/>
    <w:tmpl w:val="372CEC8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3E13228"/>
    <w:multiLevelType w:val="hybridMultilevel"/>
    <w:tmpl w:val="A606D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9751B"/>
    <w:multiLevelType w:val="hybridMultilevel"/>
    <w:tmpl w:val="9B6853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D5655AA"/>
    <w:multiLevelType w:val="hybridMultilevel"/>
    <w:tmpl w:val="069867CC"/>
    <w:lvl w:ilvl="0" w:tplc="93A488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47455E0"/>
    <w:multiLevelType w:val="hybridMultilevel"/>
    <w:tmpl w:val="947CCF8A"/>
    <w:lvl w:ilvl="0" w:tplc="D26C005E">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74B220CB"/>
    <w:multiLevelType w:val="hybridMultilevel"/>
    <w:tmpl w:val="ACD4CF0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59E6FAF"/>
    <w:multiLevelType w:val="hybridMultilevel"/>
    <w:tmpl w:val="9B6853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2"/>
  </w:num>
  <w:num w:numId="2">
    <w:abstractNumId w:val="6"/>
  </w:num>
  <w:num w:numId="3">
    <w:abstractNumId w:val="7"/>
  </w:num>
  <w:num w:numId="4">
    <w:abstractNumId w:val="15"/>
  </w:num>
  <w:num w:numId="5">
    <w:abstractNumId w:val="14"/>
  </w:num>
  <w:num w:numId="6">
    <w:abstractNumId w:val="9"/>
  </w:num>
  <w:num w:numId="7">
    <w:abstractNumId w:val="4"/>
  </w:num>
  <w:num w:numId="8">
    <w:abstractNumId w:val="10"/>
  </w:num>
  <w:num w:numId="9">
    <w:abstractNumId w:val="1"/>
  </w:num>
  <w:num w:numId="10">
    <w:abstractNumId w:val="3"/>
  </w:num>
  <w:num w:numId="11">
    <w:abstractNumId w:val="8"/>
  </w:num>
  <w:num w:numId="12">
    <w:abstractNumId w:val="13"/>
  </w:num>
  <w:num w:numId="13">
    <w:abstractNumId w:val="0"/>
  </w:num>
  <w:num w:numId="14">
    <w:abstractNumId w:val="2"/>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02"/>
    <w:rsid w:val="000640F7"/>
    <w:rsid w:val="00080BD7"/>
    <w:rsid w:val="00210CB7"/>
    <w:rsid w:val="002F472D"/>
    <w:rsid w:val="003E37B5"/>
    <w:rsid w:val="00524E91"/>
    <w:rsid w:val="00586540"/>
    <w:rsid w:val="0059372E"/>
    <w:rsid w:val="00691CF0"/>
    <w:rsid w:val="00780F7E"/>
    <w:rsid w:val="007F7C0C"/>
    <w:rsid w:val="009452E1"/>
    <w:rsid w:val="00945402"/>
    <w:rsid w:val="009553E2"/>
    <w:rsid w:val="009B0AFC"/>
    <w:rsid w:val="009E3394"/>
    <w:rsid w:val="00B4253C"/>
    <w:rsid w:val="00B51721"/>
    <w:rsid w:val="00B818C5"/>
    <w:rsid w:val="00BD48E4"/>
    <w:rsid w:val="00C70C75"/>
    <w:rsid w:val="00CD7D40"/>
    <w:rsid w:val="00D41BA4"/>
    <w:rsid w:val="00D73434"/>
    <w:rsid w:val="00E223EE"/>
    <w:rsid w:val="00F040E2"/>
    <w:rsid w:val="00FD6558"/>
    <w:rsid w:val="00FE34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5402"/>
    <w:pPr>
      <w:ind w:left="720"/>
      <w:contextualSpacing/>
    </w:pPr>
  </w:style>
  <w:style w:type="paragraph" w:styleId="NormalWeb">
    <w:name w:val="Normal (Web)"/>
    <w:basedOn w:val="Normal"/>
    <w:rsid w:val="00B818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nssubhead">
    <w:name w:val="sanssubhead"/>
    <w:basedOn w:val="VarsaylanParagrafYazTipi"/>
    <w:rsid w:val="00B818C5"/>
  </w:style>
  <w:style w:type="character" w:customStyle="1" w:styleId="sanssmall">
    <w:name w:val="sanssmall"/>
    <w:basedOn w:val="VarsaylanParagrafYazTipi"/>
    <w:rsid w:val="00B818C5"/>
  </w:style>
  <w:style w:type="table" w:styleId="TabloKlavuzu">
    <w:name w:val="Table Grid"/>
    <w:basedOn w:val="NormalTablo"/>
    <w:uiPriority w:val="59"/>
    <w:rsid w:val="00B81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5402"/>
    <w:pPr>
      <w:ind w:left="720"/>
      <w:contextualSpacing/>
    </w:pPr>
  </w:style>
  <w:style w:type="paragraph" w:styleId="NormalWeb">
    <w:name w:val="Normal (Web)"/>
    <w:basedOn w:val="Normal"/>
    <w:rsid w:val="00B818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nssubhead">
    <w:name w:val="sanssubhead"/>
    <w:basedOn w:val="VarsaylanParagrafYazTipi"/>
    <w:rsid w:val="00B818C5"/>
  </w:style>
  <w:style w:type="character" w:customStyle="1" w:styleId="sanssmall">
    <w:name w:val="sanssmall"/>
    <w:basedOn w:val="VarsaylanParagrafYazTipi"/>
    <w:rsid w:val="00B818C5"/>
  </w:style>
  <w:style w:type="table" w:styleId="TabloKlavuzu">
    <w:name w:val="Table Grid"/>
    <w:basedOn w:val="NormalTablo"/>
    <w:uiPriority w:val="59"/>
    <w:rsid w:val="00B81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982</Words>
  <Characters>5603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2022-11-11T12:43:00Z</dcterms:created>
  <dcterms:modified xsi:type="dcterms:W3CDTF">2023-11-08T10:34:00Z</dcterms:modified>
</cp:coreProperties>
</file>