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3" w:rsidRDefault="001A2B55" w:rsidP="006E7869">
      <w:pPr>
        <w:spacing w:line="240" w:lineRule="auto"/>
      </w:pPr>
      <w:r>
        <w:t>Aşağıda</w:t>
      </w:r>
      <w:r w:rsidR="007E5DA8">
        <w:t xml:space="preserve">, </w:t>
      </w:r>
      <w:r>
        <w:t xml:space="preserve">orman fidanlıkları ve süs bitkisi fidanlıklarına yönelik </w:t>
      </w:r>
      <w:r w:rsidR="00FA594D">
        <w:t xml:space="preserve">örnek </w:t>
      </w:r>
      <w:r>
        <w:t>bazı video adresleri bulunmaktadır.  Herhangi birini izlerken onlarca benzer vide</w:t>
      </w:r>
      <w:r w:rsidR="00527C67">
        <w:t>o</w:t>
      </w:r>
      <w:r>
        <w:t xml:space="preserve"> çıkabilir, benzerlerini de izleyebilirsiniz. Videolarda fidan yetiştirmenin birçok aşamasına yönelik görüntüler yer almaktadır</w:t>
      </w:r>
      <w:r w:rsidR="00527C67">
        <w:t>.</w:t>
      </w:r>
    </w:p>
    <w:p w:rsidR="001A2B55" w:rsidRPr="007E5DA8" w:rsidRDefault="00743734" w:rsidP="006E7869">
      <w:pPr>
        <w:spacing w:line="240" w:lineRule="auto"/>
        <w:rPr>
          <w:color w:val="FF0000"/>
        </w:rPr>
      </w:pPr>
      <w:r>
        <w:rPr>
          <w:color w:val="FF0000"/>
        </w:rPr>
        <w:t>A</w:t>
      </w:r>
      <w:r w:rsidR="001A2B55" w:rsidRPr="007E5DA8">
        <w:rPr>
          <w:color w:val="FF0000"/>
        </w:rPr>
        <w:t xml:space="preserve">sıl </w:t>
      </w:r>
      <w:r w:rsidR="007E5DA8" w:rsidRPr="007E5DA8">
        <w:rPr>
          <w:color w:val="FF0000"/>
        </w:rPr>
        <w:t xml:space="preserve">anlamanızı ve </w:t>
      </w:r>
      <w:r w:rsidR="001A2B55" w:rsidRPr="007E5DA8">
        <w:rPr>
          <w:color w:val="FF0000"/>
        </w:rPr>
        <w:t xml:space="preserve">kavramanızı istediğim olay, gerek ormancılık ve gerekse süs bitkilerine yönelik olarak </w:t>
      </w:r>
      <w:r w:rsidR="007E5DA8" w:rsidRPr="007E5DA8">
        <w:rPr>
          <w:color w:val="FF0000"/>
        </w:rPr>
        <w:t xml:space="preserve">fidancılık sektörünün </w:t>
      </w:r>
      <w:r w:rsidR="001A2B55" w:rsidRPr="007E5DA8">
        <w:rPr>
          <w:color w:val="FF0000"/>
        </w:rPr>
        <w:t xml:space="preserve">dünyada nasıl bir endüstriye dönüşmüş olduğunu kavramanızdır… </w:t>
      </w:r>
    </w:p>
    <w:p w:rsidR="001A2B55" w:rsidRDefault="001A2B55" w:rsidP="006E7869">
      <w:pPr>
        <w:spacing w:line="240" w:lineRule="auto"/>
      </w:pPr>
    </w:p>
    <w:p w:rsidR="00D33453" w:rsidRDefault="00D33453" w:rsidP="006E7869">
      <w:pPr>
        <w:spacing w:line="240" w:lineRule="auto"/>
      </w:pPr>
    </w:p>
    <w:p w:rsidR="006E7869" w:rsidRDefault="004556E4" w:rsidP="006E7869">
      <w:pPr>
        <w:spacing w:line="240" w:lineRule="auto"/>
      </w:pPr>
      <w:hyperlink r:id="rId4" w:history="1">
        <w:r w:rsidR="006E7869">
          <w:rPr>
            <w:rStyle w:val="Kpr"/>
          </w:rPr>
          <w:t>https://www.oecd.org/agriculture/forest/</w:t>
        </w:r>
      </w:hyperlink>
    </w:p>
    <w:p w:rsidR="006E7869" w:rsidRDefault="004556E4" w:rsidP="006E7869">
      <w:pPr>
        <w:spacing w:line="240" w:lineRule="auto"/>
      </w:pPr>
      <w:hyperlink r:id="rId5" w:history="1">
        <w:r w:rsidR="00743734" w:rsidRPr="00A24C14">
          <w:rPr>
            <w:rStyle w:val="Kpr"/>
          </w:rPr>
          <w:t>https://www.youtube.com/watch?v=vU7DqmjPhps</w:t>
        </w:r>
      </w:hyperlink>
    </w:p>
    <w:p w:rsidR="006E7869" w:rsidRDefault="006E7869" w:rsidP="006E7869">
      <w:pPr>
        <w:spacing w:line="240" w:lineRule="auto"/>
      </w:pPr>
    </w:p>
    <w:p w:rsidR="007E5DA8" w:rsidRPr="002E0E3C" w:rsidRDefault="004556E4" w:rsidP="007E5DA8">
      <w:pPr>
        <w:spacing w:line="240" w:lineRule="auto"/>
        <w:rPr>
          <w:sz w:val="20"/>
          <w:szCs w:val="20"/>
        </w:rPr>
      </w:pPr>
      <w:hyperlink r:id="rId6" w:history="1">
        <w:r w:rsidR="007E5DA8" w:rsidRPr="002E0E3C">
          <w:rPr>
            <w:rStyle w:val="Kpr"/>
            <w:sz w:val="20"/>
            <w:szCs w:val="20"/>
          </w:rPr>
          <w:t>http://www.youtube.com/watch?v=OU9GBgD_fKY</w:t>
        </w:r>
      </w:hyperlink>
      <w:r w:rsidR="007E5DA8" w:rsidRPr="002E0E3C">
        <w:rPr>
          <w:sz w:val="20"/>
          <w:szCs w:val="20"/>
        </w:rPr>
        <w:t xml:space="preserve">  </w:t>
      </w:r>
    </w:p>
    <w:p w:rsidR="006E7869" w:rsidRPr="002E0E3C" w:rsidRDefault="004556E4" w:rsidP="006E7869">
      <w:pPr>
        <w:spacing w:line="240" w:lineRule="auto"/>
        <w:rPr>
          <w:sz w:val="20"/>
          <w:szCs w:val="20"/>
        </w:rPr>
      </w:pPr>
      <w:hyperlink r:id="rId7" w:history="1">
        <w:r w:rsidR="006E7869" w:rsidRPr="002E0E3C">
          <w:rPr>
            <w:rStyle w:val="Kpr"/>
            <w:sz w:val="20"/>
            <w:szCs w:val="20"/>
          </w:rPr>
          <w:t>http://www.youtube.com/watch?v=sSaUSkuGOq8</w:t>
        </w:r>
      </w:hyperlink>
      <w:r w:rsidR="006E7869" w:rsidRPr="002E0E3C">
        <w:rPr>
          <w:sz w:val="20"/>
          <w:szCs w:val="20"/>
        </w:rPr>
        <w:t xml:space="preserve"> </w:t>
      </w:r>
    </w:p>
    <w:p w:rsidR="006E7869" w:rsidRDefault="006E7869" w:rsidP="006E7869">
      <w:pPr>
        <w:pStyle w:val="Balk1"/>
        <w:shd w:val="clear" w:color="auto" w:fill="FFFFFF"/>
        <w:spacing w:before="0" w:beforeAutospacing="0" w:after="0" w:afterAutospacing="0"/>
        <w:textAlignment w:val="top"/>
        <w:rPr>
          <w:rStyle w:val="watch-title"/>
          <w:rFonts w:ascii="Arial" w:hAnsi="Arial" w:cs="Arial"/>
          <w:b w:val="0"/>
          <w:bCs w:val="0"/>
          <w:color w:val="222222"/>
          <w:spacing w:val="-7"/>
          <w:sz w:val="20"/>
          <w:szCs w:val="20"/>
          <w:bdr w:val="none" w:sz="0" w:space="0" w:color="auto" w:frame="1"/>
        </w:rPr>
      </w:pPr>
    </w:p>
    <w:p w:rsidR="00D33453" w:rsidRDefault="00D33453" w:rsidP="006E7869">
      <w:pPr>
        <w:pStyle w:val="Balk1"/>
        <w:shd w:val="clear" w:color="auto" w:fill="FFFFFF"/>
        <w:spacing w:before="0" w:beforeAutospacing="0" w:after="0" w:afterAutospacing="0"/>
        <w:textAlignment w:val="top"/>
        <w:rPr>
          <w:rStyle w:val="watch-title"/>
          <w:rFonts w:ascii="Arial" w:hAnsi="Arial" w:cs="Arial"/>
          <w:b w:val="0"/>
          <w:bCs w:val="0"/>
          <w:color w:val="222222"/>
          <w:spacing w:val="-7"/>
          <w:sz w:val="20"/>
          <w:szCs w:val="20"/>
          <w:bdr w:val="none" w:sz="0" w:space="0" w:color="auto" w:frame="1"/>
        </w:rPr>
      </w:pPr>
    </w:p>
    <w:p w:rsidR="00D33453" w:rsidRDefault="00D33453" w:rsidP="006E7869">
      <w:pPr>
        <w:pStyle w:val="Balk1"/>
        <w:shd w:val="clear" w:color="auto" w:fill="FFFFFF"/>
        <w:spacing w:before="0" w:beforeAutospacing="0" w:after="0" w:afterAutospacing="0"/>
        <w:textAlignment w:val="top"/>
        <w:rPr>
          <w:rStyle w:val="watch-title"/>
          <w:rFonts w:ascii="Arial" w:hAnsi="Arial" w:cs="Arial"/>
          <w:b w:val="0"/>
          <w:bCs w:val="0"/>
          <w:color w:val="222222"/>
          <w:spacing w:val="-7"/>
          <w:sz w:val="20"/>
          <w:szCs w:val="20"/>
          <w:bdr w:val="none" w:sz="0" w:space="0" w:color="auto" w:frame="1"/>
        </w:rPr>
      </w:pPr>
    </w:p>
    <w:p w:rsidR="00D33453" w:rsidRDefault="00D33453" w:rsidP="006E7869">
      <w:pPr>
        <w:pStyle w:val="Balk1"/>
        <w:shd w:val="clear" w:color="auto" w:fill="FFFFFF"/>
        <w:spacing w:before="0" w:beforeAutospacing="0" w:after="0" w:afterAutospacing="0"/>
        <w:textAlignment w:val="top"/>
        <w:rPr>
          <w:rStyle w:val="watch-title"/>
          <w:rFonts w:ascii="Arial" w:hAnsi="Arial" w:cs="Arial"/>
          <w:b w:val="0"/>
          <w:bCs w:val="0"/>
          <w:color w:val="222222"/>
          <w:spacing w:val="-7"/>
          <w:sz w:val="20"/>
          <w:szCs w:val="20"/>
          <w:bdr w:val="none" w:sz="0" w:space="0" w:color="auto" w:frame="1"/>
        </w:rPr>
      </w:pPr>
    </w:p>
    <w:p w:rsidR="00D33453" w:rsidRDefault="004556E4" w:rsidP="00D33453">
      <w:pPr>
        <w:spacing w:line="240" w:lineRule="auto"/>
      </w:pPr>
      <w:hyperlink r:id="rId8" w:history="1">
        <w:r w:rsidR="00D33453">
          <w:rPr>
            <w:rStyle w:val="Kpr"/>
          </w:rPr>
          <w:t>https://www.youtube.com/watch?v=bivt1C9Jxc4</w:t>
        </w:r>
      </w:hyperlink>
    </w:p>
    <w:p w:rsidR="00D33453" w:rsidRDefault="004556E4" w:rsidP="00D33453">
      <w:pPr>
        <w:spacing w:line="240" w:lineRule="auto"/>
      </w:pPr>
      <w:hyperlink r:id="rId9" w:history="1">
        <w:r w:rsidR="00A02F75" w:rsidRPr="00A24C14">
          <w:rPr>
            <w:rStyle w:val="Kpr"/>
          </w:rPr>
          <w:t>https://www.youtube.com/watch?v=_cQvTMEaaBI</w:t>
        </w:r>
      </w:hyperlink>
      <w:r w:rsidR="00743734">
        <w:t xml:space="preserve"> </w:t>
      </w:r>
    </w:p>
    <w:p w:rsidR="00743734" w:rsidRDefault="004556E4" w:rsidP="00D33453">
      <w:pPr>
        <w:spacing w:line="240" w:lineRule="auto"/>
        <w:rPr>
          <w:rStyle w:val="Kpr"/>
        </w:rPr>
      </w:pPr>
      <w:hyperlink r:id="rId10" w:history="1">
        <w:r w:rsidR="00D33453">
          <w:rPr>
            <w:rStyle w:val="Kpr"/>
          </w:rPr>
          <w:t>https://www.youtube.com/watch?v=aE1exa8SmZ8</w:t>
        </w:r>
      </w:hyperlink>
      <w:r w:rsidR="00A02F75">
        <w:rPr>
          <w:rStyle w:val="Kpr"/>
        </w:rPr>
        <w:t xml:space="preserve"> (</w:t>
      </w:r>
    </w:p>
    <w:p w:rsidR="00D33453" w:rsidRDefault="004556E4" w:rsidP="00D33453">
      <w:pPr>
        <w:spacing w:line="240" w:lineRule="auto"/>
        <w:rPr>
          <w:rStyle w:val="Kpr"/>
        </w:rPr>
      </w:pPr>
      <w:hyperlink r:id="rId11" w:history="1">
        <w:r w:rsidR="00D33453">
          <w:rPr>
            <w:rStyle w:val="Kpr"/>
          </w:rPr>
          <w:t>https://www.youtube.com/watch?v=evhy2bhuh-o</w:t>
        </w:r>
      </w:hyperlink>
    </w:p>
    <w:p w:rsidR="004556E4" w:rsidRDefault="004556E4" w:rsidP="00D33453">
      <w:pPr>
        <w:spacing w:line="240" w:lineRule="auto"/>
        <w:rPr>
          <w:rStyle w:val="Kpr"/>
        </w:rPr>
      </w:pPr>
    </w:p>
    <w:p w:rsidR="004556E4" w:rsidRPr="004556E4" w:rsidRDefault="004556E4" w:rsidP="004556E4">
      <w:pPr>
        <w:spacing w:line="240" w:lineRule="auto"/>
        <w:rPr>
          <w:sz w:val="30"/>
          <w:szCs w:val="30"/>
        </w:rPr>
      </w:pPr>
      <w:r w:rsidRPr="004556E4">
        <w:rPr>
          <w:rStyle w:val="Kpr"/>
          <w:sz w:val="30"/>
          <w:szCs w:val="30"/>
        </w:rPr>
        <w:t xml:space="preserve">rngr.net  </w:t>
      </w:r>
      <w:r>
        <w:rPr>
          <w:rStyle w:val="Kpr"/>
          <w:sz w:val="30"/>
          <w:szCs w:val="30"/>
        </w:rPr>
        <w:t>(</w:t>
      </w:r>
      <w:r w:rsidRPr="004556E4">
        <w:rPr>
          <w:rFonts w:ascii="Arial" w:hAnsi="Arial" w:cs="Arial"/>
          <w:b/>
          <w:bCs/>
          <w:caps/>
          <w:color w:val="7D8754"/>
          <w:spacing w:val="15"/>
          <w:sz w:val="30"/>
          <w:szCs w:val="30"/>
          <w:shd w:val="clear" w:color="auto" w:fill="FFFFFF"/>
        </w:rPr>
        <w:t>REFORESTATION, NURSERIES,&amp; GENETIC RESOURCES</w:t>
      </w:r>
      <w:r>
        <w:rPr>
          <w:rFonts w:ascii="Arial" w:hAnsi="Arial" w:cs="Arial"/>
          <w:b/>
          <w:bCs/>
          <w:caps/>
          <w:color w:val="7D8754"/>
          <w:spacing w:val="15"/>
          <w:sz w:val="30"/>
          <w:szCs w:val="30"/>
          <w:shd w:val="clear" w:color="auto" w:fill="FFFFFF"/>
        </w:rPr>
        <w:t>)</w:t>
      </w:r>
      <w:r w:rsidRPr="004556E4">
        <w:rPr>
          <w:rFonts w:ascii="Arial" w:hAnsi="Arial" w:cs="Arial"/>
          <w:b/>
          <w:bCs/>
          <w:caps/>
          <w:color w:val="7D8754"/>
          <w:spacing w:val="15"/>
          <w:sz w:val="30"/>
          <w:szCs w:val="30"/>
          <w:shd w:val="clear" w:color="auto" w:fill="FFFFFF"/>
        </w:rPr>
        <w:t xml:space="preserve">. </w:t>
      </w:r>
      <w:r w:rsidRPr="004556E4">
        <w:rPr>
          <w:sz w:val="30"/>
          <w:szCs w:val="30"/>
        </w:rPr>
        <w:t xml:space="preserve">Orman fidanlık ve ağaçlandırma üzerine en önemli veri </w:t>
      </w:r>
      <w:r>
        <w:rPr>
          <w:sz w:val="30"/>
          <w:szCs w:val="30"/>
        </w:rPr>
        <w:t>kaynaklarından biri…</w:t>
      </w:r>
      <w:bookmarkStart w:id="0" w:name="_GoBack"/>
      <w:bookmarkEnd w:id="0"/>
    </w:p>
    <w:sectPr w:rsidR="004556E4" w:rsidRPr="004556E4" w:rsidSect="00A0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69"/>
    <w:rsid w:val="001A2B55"/>
    <w:rsid w:val="004556E4"/>
    <w:rsid w:val="00527C67"/>
    <w:rsid w:val="006E7869"/>
    <w:rsid w:val="00743734"/>
    <w:rsid w:val="007E5DA8"/>
    <w:rsid w:val="00A02F75"/>
    <w:rsid w:val="00A77AEC"/>
    <w:rsid w:val="00D33453"/>
    <w:rsid w:val="00F427D4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D471"/>
  <w15:chartTrackingRefBased/>
  <w15:docId w15:val="{763674BE-5198-412E-BE88-3F085A0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69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6E7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786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786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7869"/>
    <w:rPr>
      <w:rFonts w:ascii="Cambria" w:eastAsia="Times New Roman" w:hAnsi="Cambria" w:cs="Times New Roman"/>
      <w:b/>
      <w:bCs/>
      <w:sz w:val="26"/>
      <w:szCs w:val="26"/>
    </w:rPr>
  </w:style>
  <w:style w:type="character" w:styleId="Kpr">
    <w:name w:val="Hyperlink"/>
    <w:uiPriority w:val="99"/>
    <w:unhideWhenUsed/>
    <w:rsid w:val="006E7869"/>
    <w:rPr>
      <w:color w:val="0000FF"/>
      <w:u w:val="single"/>
    </w:rPr>
  </w:style>
  <w:style w:type="character" w:customStyle="1" w:styleId="watch-title">
    <w:name w:val="watch-title"/>
    <w:rsid w:val="006E7869"/>
  </w:style>
  <w:style w:type="character" w:customStyle="1" w:styleId="apple-converted-space">
    <w:name w:val="apple-converted-space"/>
    <w:rsid w:val="006E7869"/>
  </w:style>
  <w:style w:type="character" w:styleId="zlenenKpr">
    <w:name w:val="FollowedHyperlink"/>
    <w:basedOn w:val="VarsaylanParagrafYazTipi"/>
    <w:uiPriority w:val="99"/>
    <w:semiHidden/>
    <w:unhideWhenUsed/>
    <w:rsid w:val="006E7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ivt1C9Jxc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sSaUSkuGOq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OU9GBgD_fKY" TargetMode="External"/><Relationship Id="rId11" Type="http://schemas.openxmlformats.org/officeDocument/2006/relationships/hyperlink" Target="https://www.youtube.com/watch?v=evhy2bhuh-o" TargetMode="External"/><Relationship Id="rId5" Type="http://schemas.openxmlformats.org/officeDocument/2006/relationships/hyperlink" Target="https://www.youtube.com/watch?v=vU7DqmjPhps" TargetMode="External"/><Relationship Id="rId10" Type="http://schemas.openxmlformats.org/officeDocument/2006/relationships/hyperlink" Target="https://www.youtube.com/watch?v=aE1exa8SmZ8" TargetMode="External"/><Relationship Id="rId4" Type="http://schemas.openxmlformats.org/officeDocument/2006/relationships/hyperlink" Target="https://www.oecd.org/agriculture/forest/" TargetMode="External"/><Relationship Id="rId9" Type="http://schemas.openxmlformats.org/officeDocument/2006/relationships/hyperlink" Target="https://www.youtube.com/watch?v=_cQvTMEaaB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Cicek</dc:creator>
  <cp:keywords/>
  <dc:description/>
  <cp:lastModifiedBy>EmrahC</cp:lastModifiedBy>
  <cp:revision>5</cp:revision>
  <dcterms:created xsi:type="dcterms:W3CDTF">2021-03-18T07:42:00Z</dcterms:created>
  <dcterms:modified xsi:type="dcterms:W3CDTF">2024-04-01T10:24:00Z</dcterms:modified>
</cp:coreProperties>
</file>